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3BB6" w14:textId="4880C691" w:rsidR="008830B4" w:rsidRPr="00A67C8C" w:rsidRDefault="00A67C8C" w:rsidP="00A67C8C">
      <w:pPr>
        <w:pStyle w:val="ListParagraph"/>
        <w:numPr>
          <w:ilvl w:val="0"/>
          <w:numId w:val="18"/>
        </w:numPr>
        <w:spacing w:after="0"/>
        <w:jc w:val="both"/>
        <w:rPr>
          <w:b/>
          <w:bCs/>
        </w:rPr>
      </w:pPr>
      <w:bookmarkStart w:id="0" w:name="_Hlk71536430"/>
      <w:r w:rsidRPr="00A67C8C">
        <w:rPr>
          <w:b/>
          <w:bCs/>
        </w:rPr>
        <w:t>REQUEST FOR PROPOSAL</w:t>
      </w:r>
      <w:r w:rsidR="00AB4700">
        <w:rPr>
          <w:b/>
          <w:bCs/>
        </w:rPr>
        <w:t xml:space="preserve"> (RFP)</w:t>
      </w:r>
      <w:r w:rsidRPr="00A67C8C">
        <w:rPr>
          <w:b/>
          <w:bCs/>
        </w:rPr>
        <w:t>:</w:t>
      </w:r>
    </w:p>
    <w:p w14:paraId="1D6A3D45" w14:textId="12ECCEF5" w:rsidR="008830B4" w:rsidRPr="008830B4" w:rsidRDefault="008830B4" w:rsidP="008830B4">
      <w:pPr>
        <w:jc w:val="both"/>
      </w:pPr>
      <w:r w:rsidRPr="008830B4">
        <w:t xml:space="preserve">The North and West Metropolitan Palliative Care Consortium is seeking a proposal to provide </w:t>
      </w:r>
      <w:r w:rsidRPr="008830B4">
        <w:t xml:space="preserve">Palliative Care Capacity Building for </w:t>
      </w:r>
      <w:r w:rsidR="009B1EA4">
        <w:t xml:space="preserve">the </w:t>
      </w:r>
      <w:r w:rsidRPr="008830B4">
        <w:t>Disability</w:t>
      </w:r>
      <w:r>
        <w:t xml:space="preserve"> Sector</w:t>
      </w:r>
      <w:r w:rsidRPr="008830B4">
        <w:t xml:space="preserve"> and Local Government Area Community </w:t>
      </w:r>
      <w:r w:rsidR="009B1EA4">
        <w:t>w</w:t>
      </w:r>
      <w:r w:rsidRPr="008830B4">
        <w:t>orkforce</w:t>
      </w:r>
      <w:r w:rsidR="00F107C4">
        <w:t>s</w:t>
      </w:r>
      <w:r w:rsidRPr="008830B4">
        <w:t xml:space="preserve"> </w:t>
      </w:r>
      <w:r w:rsidR="00E25301">
        <w:t>providing care to people in their home</w:t>
      </w:r>
      <w:r w:rsidRPr="008830B4">
        <w:t xml:space="preserve"> </w:t>
      </w:r>
      <w:r w:rsidR="00197EAC" w:rsidRPr="008830B4">
        <w:t>from its member organisations</w:t>
      </w:r>
      <w:r w:rsidR="00197EAC">
        <w:t>.</w:t>
      </w:r>
    </w:p>
    <w:p w14:paraId="3FCD507B" w14:textId="6B127F6F" w:rsidR="00127D92" w:rsidRPr="00CB5914" w:rsidRDefault="00A67C8C" w:rsidP="00A67C8C">
      <w:pPr>
        <w:pStyle w:val="ListParagraph"/>
        <w:numPr>
          <w:ilvl w:val="0"/>
          <w:numId w:val="18"/>
        </w:numPr>
        <w:spacing w:after="0"/>
        <w:jc w:val="both"/>
        <w:rPr>
          <w:b/>
          <w:bCs/>
        </w:rPr>
      </w:pPr>
      <w:r w:rsidRPr="00CB5914">
        <w:rPr>
          <w:b/>
          <w:bCs/>
        </w:rPr>
        <w:t xml:space="preserve">CONTEXT </w:t>
      </w:r>
    </w:p>
    <w:p w14:paraId="290461C8" w14:textId="79696005" w:rsidR="008830B4" w:rsidRDefault="008830B4" w:rsidP="008830B4">
      <w:pPr>
        <w:jc w:val="both"/>
      </w:pPr>
      <w:r>
        <w:t xml:space="preserve">The </w:t>
      </w:r>
      <w:r w:rsidR="009B1EA4">
        <w:t>C</w:t>
      </w:r>
      <w:r>
        <w:t xml:space="preserve">onsortium receives funding for Regional Consultancy Aged / Disability from the Victorian Department of Health of approximately $246K per annum.  </w:t>
      </w:r>
    </w:p>
    <w:p w14:paraId="5F316C0D" w14:textId="77777777" w:rsidR="00665E11" w:rsidRDefault="008830B4" w:rsidP="008830B4">
      <w:pPr>
        <w:jc w:val="both"/>
      </w:pPr>
      <w:r>
        <w:t>In May 2021, the Consortium Management Group</w:t>
      </w:r>
      <w:r w:rsidRPr="004D112B">
        <w:t xml:space="preserve"> </w:t>
      </w:r>
      <w:r>
        <w:t>considered a briefing paper</w:t>
      </w:r>
      <w:r>
        <w:t xml:space="preserve"> prepared by the Consortium Manager </w:t>
      </w:r>
      <w:r>
        <w:t xml:space="preserve">that proposed how the Consortium might strengthen the capacity of the Disability Service Sector to provide palliative care support.   </w:t>
      </w:r>
    </w:p>
    <w:p w14:paraId="6E624CB5" w14:textId="2FA7027F" w:rsidR="00665E11" w:rsidRDefault="00BF3D07" w:rsidP="00665E11">
      <w:pPr>
        <w:jc w:val="both"/>
      </w:pPr>
      <w:r>
        <w:t>Since that time, t</w:t>
      </w:r>
      <w:r w:rsidR="00665E11">
        <w:t xml:space="preserve">he </w:t>
      </w:r>
      <w:r w:rsidR="008830B4">
        <w:t xml:space="preserve">Consortium Manager </w:t>
      </w:r>
      <w:r w:rsidR="00665E11">
        <w:t xml:space="preserve">liaised with Health Services </w:t>
      </w:r>
      <w:r w:rsidR="008830B4">
        <w:t xml:space="preserve">Disability </w:t>
      </w:r>
      <w:r w:rsidR="00665E11">
        <w:t>Liaison Officers and s</w:t>
      </w:r>
      <w:r w:rsidR="008830B4">
        <w:t>ervice providers to explore and scope their perceived needs in relation to building the capacity of Support Workers to support the provision of palliative care.</w:t>
      </w:r>
      <w:r w:rsidR="009B1EA4">
        <w:t xml:space="preserve"> </w:t>
      </w:r>
      <w:r w:rsidR="002D7DAA">
        <w:t>F</w:t>
      </w:r>
      <w:r w:rsidR="002D7DAA">
        <w:t xml:space="preserve">urther </w:t>
      </w:r>
      <w:r w:rsidR="002D7DAA" w:rsidRPr="00665E11">
        <w:t>discussion</w:t>
      </w:r>
      <w:r w:rsidR="002D7DAA">
        <w:t xml:space="preserve"> is planned with </w:t>
      </w:r>
      <w:r w:rsidR="002D7DAA" w:rsidRPr="00665E11">
        <w:t xml:space="preserve">the Professional Association of Nurses in Developmental Disability Australia Inc. (PANDDA) which represents the professional interests of nurses who support people who have an intellectual developmental disability.  </w:t>
      </w:r>
    </w:p>
    <w:p w14:paraId="22734288" w14:textId="4C814123" w:rsidR="002D7DAA" w:rsidRDefault="002D7DAA" w:rsidP="002D7DAA">
      <w:pPr>
        <w:jc w:val="both"/>
      </w:pPr>
      <w:r>
        <w:t xml:space="preserve">At the September 2021 Consortium Management Group meeting, it was agreed that this proposal could include the workforce from Local Government Areas in our catchment providing care in the community to aged persons and people with disability in their home.  </w:t>
      </w:r>
      <w:r>
        <w:t xml:space="preserve">Inclusion of LGAs in the scope of works arose from an inquiry from </w:t>
      </w:r>
      <w:r w:rsidR="00BA2E09">
        <w:t xml:space="preserve">an </w:t>
      </w:r>
      <w:r>
        <w:t xml:space="preserve">LGA community care provider about the need to upskill their staff in palliative care so </w:t>
      </w:r>
      <w:r w:rsidR="00A67C8C">
        <w:t>they can</w:t>
      </w:r>
      <w:r>
        <w:t xml:space="preserve"> appropriately </w:t>
      </w:r>
      <w:r w:rsidR="00BA2E09">
        <w:t xml:space="preserve">detect and </w:t>
      </w:r>
      <w:r>
        <w:t xml:space="preserve">respond to deteriorating clients’ care needs with life limiting illnesses. </w:t>
      </w:r>
    </w:p>
    <w:p w14:paraId="349D66D8" w14:textId="5A81B4BF" w:rsidR="00A67C8C" w:rsidRDefault="00A67C8C" w:rsidP="00A67C8C">
      <w:pPr>
        <w:jc w:val="both"/>
      </w:pPr>
      <w:r>
        <w:t>Preliminary information about e</w:t>
      </w:r>
      <w:r w:rsidRPr="002D7DAA">
        <w:t xml:space="preserve">ducation, training and information needs identified by the Disability </w:t>
      </w:r>
      <w:r>
        <w:t>S</w:t>
      </w:r>
      <w:r w:rsidRPr="002D7DAA">
        <w:t>ector</w:t>
      </w:r>
      <w:r>
        <w:t xml:space="preserve"> include:  </w:t>
      </w:r>
    </w:p>
    <w:p w14:paraId="157F48DC" w14:textId="77777777" w:rsidR="00A67C8C" w:rsidRPr="00BF3D07" w:rsidRDefault="00A67C8C" w:rsidP="00A67C8C">
      <w:pPr>
        <w:pStyle w:val="ListParagraph"/>
        <w:numPr>
          <w:ilvl w:val="0"/>
          <w:numId w:val="14"/>
        </w:numPr>
        <w:jc w:val="both"/>
      </w:pPr>
      <w:r w:rsidRPr="00BF3D07">
        <w:t>Education and training for R</w:t>
      </w:r>
      <w:r>
        <w:t xml:space="preserve">egistered Nurses </w:t>
      </w:r>
      <w:r w:rsidRPr="00BF3D07">
        <w:t>in the palliative approach to care including communicating with families, carers re same</w:t>
      </w:r>
      <w:r>
        <w:t>.  It is proposed that once trained these clinicians can provide training to support workers consistent with their scope of practice.  Protocols and guidelines can also be developed to guide consistent and appropriate support worker practice.</w:t>
      </w:r>
    </w:p>
    <w:p w14:paraId="4F1AD1F9" w14:textId="77777777" w:rsidR="00A67C8C" w:rsidRPr="00BF3D07" w:rsidRDefault="00A67C8C" w:rsidP="00A67C8C">
      <w:pPr>
        <w:pStyle w:val="ListParagraph"/>
        <w:numPr>
          <w:ilvl w:val="0"/>
          <w:numId w:val="14"/>
        </w:numPr>
        <w:jc w:val="both"/>
      </w:pPr>
      <w:r w:rsidRPr="00BF3D07">
        <w:t xml:space="preserve">Information and training </w:t>
      </w:r>
      <w:r>
        <w:t xml:space="preserve">on </w:t>
      </w:r>
      <w:r w:rsidRPr="00BF3D07">
        <w:t>Advance Care Planning for RNs, Team Leaders and Op</w:t>
      </w:r>
      <w:r>
        <w:t>erations</w:t>
      </w:r>
      <w:r w:rsidRPr="00BF3D07">
        <w:t xml:space="preserve"> Managers</w:t>
      </w:r>
      <w:r>
        <w:t>.</w:t>
      </w:r>
    </w:p>
    <w:p w14:paraId="52F6242F" w14:textId="77777777" w:rsidR="00A67C8C" w:rsidRPr="00BF3D07" w:rsidRDefault="00A67C8C" w:rsidP="00A67C8C">
      <w:pPr>
        <w:pStyle w:val="ListParagraph"/>
        <w:numPr>
          <w:ilvl w:val="0"/>
          <w:numId w:val="14"/>
        </w:numPr>
        <w:jc w:val="both"/>
      </w:pPr>
      <w:r w:rsidRPr="00BF3D07">
        <w:t>Information for team leaders and operation managers regarding referral processes including indications for referral to community palliative care</w:t>
      </w:r>
      <w:r>
        <w:t>.   Protocols and guidelines can be developed to guide consistent and appropriate support worker practice in relation to escalation and referral to community palliative care support services and health services.</w:t>
      </w:r>
    </w:p>
    <w:p w14:paraId="47D6FA09" w14:textId="77777777" w:rsidR="00A67C8C" w:rsidRPr="00BF3D07" w:rsidRDefault="00A67C8C" w:rsidP="00A67C8C">
      <w:pPr>
        <w:pStyle w:val="ListParagraph"/>
        <w:numPr>
          <w:ilvl w:val="0"/>
          <w:numId w:val="14"/>
        </w:numPr>
        <w:jc w:val="both"/>
      </w:pPr>
      <w:r w:rsidRPr="00BF3D07">
        <w:t xml:space="preserve">Face to face practical training for Support Workers on basic care around end of life, e.g., mouth care, pressure care, skin care, identification of deterioration </w:t>
      </w:r>
    </w:p>
    <w:p w14:paraId="56A97527" w14:textId="1ACBEBE3" w:rsidR="00A67C8C" w:rsidRDefault="00A67C8C" w:rsidP="00363916">
      <w:pPr>
        <w:pStyle w:val="ListParagraph"/>
        <w:numPr>
          <w:ilvl w:val="0"/>
          <w:numId w:val="14"/>
        </w:numPr>
        <w:jc w:val="both"/>
      </w:pPr>
      <w:r>
        <w:t>Compilation and access to up to date, easy English information and resources regarding palliative care for s</w:t>
      </w:r>
      <w:r w:rsidRPr="00BF3D07">
        <w:t xml:space="preserve">upport </w:t>
      </w:r>
      <w:r>
        <w:t>w</w:t>
      </w:r>
      <w:r w:rsidRPr="00BF3D07">
        <w:t>orkers</w:t>
      </w:r>
      <w:r>
        <w:t>.</w:t>
      </w:r>
    </w:p>
    <w:p w14:paraId="1C252913" w14:textId="77777777" w:rsidR="00A67C8C" w:rsidRDefault="00A67C8C" w:rsidP="00A67C8C">
      <w:pPr>
        <w:pStyle w:val="ListParagraph"/>
        <w:ind w:left="360"/>
        <w:jc w:val="both"/>
      </w:pPr>
    </w:p>
    <w:p w14:paraId="07A6AFCB" w14:textId="62E8CF8A" w:rsidR="00A67C8C" w:rsidRDefault="00A67C8C" w:rsidP="00A67C8C">
      <w:pPr>
        <w:pStyle w:val="ListParagraph"/>
        <w:numPr>
          <w:ilvl w:val="0"/>
          <w:numId w:val="18"/>
        </w:numPr>
        <w:spacing w:after="0"/>
        <w:jc w:val="both"/>
        <w:rPr>
          <w:b/>
          <w:bCs/>
        </w:rPr>
      </w:pPr>
      <w:r>
        <w:rPr>
          <w:b/>
          <w:bCs/>
        </w:rPr>
        <w:t>PROJECT SCOPE</w:t>
      </w:r>
    </w:p>
    <w:p w14:paraId="7B49D338" w14:textId="42F0D32D" w:rsidR="00A67C8C" w:rsidRPr="00A67C8C" w:rsidRDefault="00A67C8C" w:rsidP="00A67C8C">
      <w:pPr>
        <w:pStyle w:val="ListParagraph"/>
        <w:numPr>
          <w:ilvl w:val="1"/>
          <w:numId w:val="19"/>
        </w:numPr>
        <w:spacing w:after="0"/>
        <w:ind w:left="709" w:hanging="709"/>
        <w:jc w:val="both"/>
        <w:rPr>
          <w:b/>
          <w:bCs/>
        </w:rPr>
      </w:pPr>
      <w:r w:rsidRPr="00A67C8C">
        <w:rPr>
          <w:b/>
          <w:bCs/>
        </w:rPr>
        <w:t>Aim</w:t>
      </w:r>
    </w:p>
    <w:p w14:paraId="66550456" w14:textId="6FA846D2" w:rsidR="0042311A" w:rsidRDefault="00A67C8C" w:rsidP="00BA316F">
      <w:pPr>
        <w:spacing w:after="0"/>
        <w:jc w:val="both"/>
      </w:pPr>
      <w:r w:rsidRPr="00A67C8C">
        <w:t xml:space="preserve">The aim of the project </w:t>
      </w:r>
      <w:r w:rsidR="00952950">
        <w:t>is</w:t>
      </w:r>
      <w:r w:rsidRPr="00A67C8C">
        <w:t xml:space="preserve"> to</w:t>
      </w:r>
      <w:r w:rsidR="0022493E">
        <w:t xml:space="preserve"> develop,</w:t>
      </w:r>
      <w:r w:rsidR="00952950">
        <w:t xml:space="preserve"> </w:t>
      </w:r>
      <w:r w:rsidR="0042311A">
        <w:t xml:space="preserve">trial </w:t>
      </w:r>
      <w:r w:rsidR="00952950">
        <w:t xml:space="preserve">and evaluate a capacity building program for the workforces of the </w:t>
      </w:r>
      <w:r w:rsidR="00952950" w:rsidRPr="00A67C8C">
        <w:t xml:space="preserve">Disability and LGA sectors </w:t>
      </w:r>
      <w:r w:rsidR="00952950">
        <w:t>in the North and West Metropolitan Region Palliative Care Consortium</w:t>
      </w:r>
      <w:r w:rsidR="0042311A">
        <w:t xml:space="preserve"> to inform </w:t>
      </w:r>
      <w:r w:rsidR="0042311A">
        <w:lastRenderedPageBreak/>
        <w:t>the design of a sustainable and efficient approach to palliative care capacity building in these sectors</w:t>
      </w:r>
      <w:r w:rsidR="00BA2E09">
        <w:t xml:space="preserve"> going forward</w:t>
      </w:r>
      <w:r w:rsidR="0042311A">
        <w:t>.</w:t>
      </w:r>
    </w:p>
    <w:p w14:paraId="62535473" w14:textId="77777777" w:rsidR="0042311A" w:rsidRDefault="0042311A" w:rsidP="00BA316F">
      <w:pPr>
        <w:spacing w:after="0"/>
        <w:jc w:val="both"/>
      </w:pPr>
    </w:p>
    <w:p w14:paraId="40376637" w14:textId="2AF8ED7B" w:rsidR="00952950" w:rsidRPr="00A67C8C" w:rsidRDefault="00952950" w:rsidP="00952950">
      <w:pPr>
        <w:pStyle w:val="ListParagraph"/>
        <w:numPr>
          <w:ilvl w:val="1"/>
          <w:numId w:val="19"/>
        </w:numPr>
        <w:spacing w:after="0"/>
        <w:ind w:left="709" w:hanging="709"/>
        <w:jc w:val="both"/>
        <w:rPr>
          <w:b/>
          <w:bCs/>
        </w:rPr>
      </w:pPr>
      <w:r>
        <w:rPr>
          <w:b/>
          <w:bCs/>
        </w:rPr>
        <w:t>Objectives</w:t>
      </w:r>
    </w:p>
    <w:p w14:paraId="2B8D091A" w14:textId="04673A7E" w:rsidR="003F7C64" w:rsidRDefault="00A67C8C" w:rsidP="00A67C8C">
      <w:pPr>
        <w:pStyle w:val="ListParagraph"/>
        <w:numPr>
          <w:ilvl w:val="0"/>
          <w:numId w:val="14"/>
        </w:numPr>
        <w:jc w:val="both"/>
      </w:pPr>
      <w:r w:rsidRPr="00A67C8C">
        <w:t xml:space="preserve">Confirm the palliative care capacity building needs of </w:t>
      </w:r>
      <w:r w:rsidR="00952950">
        <w:t xml:space="preserve">the workforces of the </w:t>
      </w:r>
      <w:r w:rsidR="00952950" w:rsidRPr="00A67C8C">
        <w:t xml:space="preserve">Disability and LGA sectors </w:t>
      </w:r>
      <w:r w:rsidR="00952950">
        <w:t>in the North and West Metropolitan Region Palliative Care Consortium</w:t>
      </w:r>
      <w:r w:rsidR="00F107C4">
        <w:t>.</w:t>
      </w:r>
    </w:p>
    <w:p w14:paraId="19D2E16F" w14:textId="3F0779F7" w:rsidR="0042311A" w:rsidRDefault="00F107C4" w:rsidP="00531AC4">
      <w:pPr>
        <w:pStyle w:val="ListParagraph"/>
        <w:numPr>
          <w:ilvl w:val="0"/>
          <w:numId w:val="14"/>
        </w:numPr>
        <w:jc w:val="both"/>
      </w:pPr>
      <w:r>
        <w:t xml:space="preserve">Develop a capacity building program and </w:t>
      </w:r>
      <w:r w:rsidR="0042311A">
        <w:t>trial</w:t>
      </w:r>
      <w:r>
        <w:t xml:space="preserve"> framework to respond to identified capacity building needs of Disability and LGA workforces</w:t>
      </w:r>
      <w:r w:rsidR="00952950">
        <w:t>.</w:t>
      </w:r>
      <w:r>
        <w:t xml:space="preserve"> </w:t>
      </w:r>
      <w:r w:rsidR="0042311A">
        <w:t xml:space="preserve">  </w:t>
      </w:r>
    </w:p>
    <w:p w14:paraId="6AC3CB2C" w14:textId="1D2DCD06" w:rsidR="00F107C4" w:rsidRDefault="00F107C4" w:rsidP="00A67C8C">
      <w:pPr>
        <w:pStyle w:val="ListParagraph"/>
        <w:numPr>
          <w:ilvl w:val="0"/>
          <w:numId w:val="14"/>
        </w:numPr>
        <w:jc w:val="both"/>
      </w:pPr>
      <w:r>
        <w:t xml:space="preserve">Develop a framework to evaluate the impact and effectiveness of the </w:t>
      </w:r>
      <w:r w:rsidR="0042311A">
        <w:t xml:space="preserve">trial </w:t>
      </w:r>
      <w:r>
        <w:t>program</w:t>
      </w:r>
      <w:r w:rsidR="00952950">
        <w:t>.</w:t>
      </w:r>
    </w:p>
    <w:p w14:paraId="66416089" w14:textId="0F73857F" w:rsidR="00952950" w:rsidRDefault="00F107C4" w:rsidP="00A67C8C">
      <w:pPr>
        <w:pStyle w:val="ListParagraph"/>
        <w:numPr>
          <w:ilvl w:val="0"/>
          <w:numId w:val="14"/>
        </w:numPr>
        <w:jc w:val="both"/>
      </w:pPr>
      <w:r>
        <w:t>Develop and implement a communication strategy to</w:t>
      </w:r>
      <w:r w:rsidR="00952950">
        <w:t xml:space="preserve"> support engagement and uptake of the program</w:t>
      </w:r>
      <w:r w:rsidR="0042311A">
        <w:t xml:space="preserve"> within trial sites/agencies/organisations</w:t>
      </w:r>
      <w:r w:rsidR="00952950">
        <w:t>.</w:t>
      </w:r>
    </w:p>
    <w:p w14:paraId="0DA16035" w14:textId="65BC8392" w:rsidR="0022493E" w:rsidRDefault="0022493E" w:rsidP="00A67C8C">
      <w:pPr>
        <w:pStyle w:val="ListParagraph"/>
        <w:numPr>
          <w:ilvl w:val="0"/>
          <w:numId w:val="14"/>
        </w:numPr>
        <w:jc w:val="both"/>
      </w:pPr>
      <w:r>
        <w:t xml:space="preserve">Trial the implementation of the program Disability and LGA </w:t>
      </w:r>
      <w:r w:rsidR="0042311A">
        <w:t>community workforces</w:t>
      </w:r>
      <w:r w:rsidR="00BA2E09">
        <w:t xml:space="preserve"> considering how the program should be designed going forward to ensure its sustainability</w:t>
      </w:r>
      <w:r w:rsidR="0042311A">
        <w:t xml:space="preserve">. </w:t>
      </w:r>
    </w:p>
    <w:p w14:paraId="1A4313CD" w14:textId="32511C40" w:rsidR="00952950" w:rsidRDefault="00952950" w:rsidP="00A67C8C">
      <w:pPr>
        <w:pStyle w:val="ListParagraph"/>
        <w:numPr>
          <w:ilvl w:val="0"/>
          <w:numId w:val="14"/>
        </w:numPr>
        <w:jc w:val="both"/>
      </w:pPr>
      <w:r>
        <w:t>Provide regular reports on the status of the project to the Consortium Management Group.</w:t>
      </w:r>
    </w:p>
    <w:p w14:paraId="6CB5A375" w14:textId="0F34F8B8" w:rsidR="00BA2E09" w:rsidRDefault="00BA2E09" w:rsidP="00A67C8C">
      <w:pPr>
        <w:pStyle w:val="ListParagraph"/>
        <w:numPr>
          <w:ilvl w:val="0"/>
          <w:numId w:val="14"/>
        </w:numPr>
        <w:jc w:val="both"/>
      </w:pPr>
      <w:r>
        <w:t>Provide an end of project report including recommendations for sustainability and roll out across the Consortium’s catchment.</w:t>
      </w:r>
    </w:p>
    <w:p w14:paraId="186994D8" w14:textId="2713910B" w:rsidR="002F0931" w:rsidRDefault="002F0931" w:rsidP="002F0931">
      <w:pPr>
        <w:pStyle w:val="ListParagraph"/>
        <w:numPr>
          <w:ilvl w:val="0"/>
          <w:numId w:val="14"/>
        </w:numPr>
        <w:jc w:val="both"/>
      </w:pPr>
      <w:r>
        <w:t xml:space="preserve">Ensure that on </w:t>
      </w:r>
      <w:r>
        <w:t xml:space="preserve">completion of </w:t>
      </w:r>
      <w:r>
        <w:t xml:space="preserve">the project, </w:t>
      </w:r>
      <w:r>
        <w:t>the Disability Service Sector</w:t>
      </w:r>
      <w:r>
        <w:t xml:space="preserve"> and LGA community sector have </w:t>
      </w:r>
      <w:r>
        <w:t>free and ready access to a range of specifically designed information and resources to strengthen the capacity of their workforce to support the provision of palliative care.</w:t>
      </w:r>
    </w:p>
    <w:p w14:paraId="0176F1E6" w14:textId="65475D3B" w:rsidR="00952950" w:rsidRPr="00B66B9D" w:rsidRDefault="00952950" w:rsidP="00B66B9D">
      <w:pPr>
        <w:spacing w:after="0" w:line="240" w:lineRule="auto"/>
        <w:jc w:val="both"/>
        <w:rPr>
          <w:sz w:val="20"/>
          <w:szCs w:val="20"/>
        </w:rPr>
      </w:pPr>
    </w:p>
    <w:p w14:paraId="437CC0BF" w14:textId="29B760F3" w:rsidR="00952950" w:rsidRPr="00952950" w:rsidRDefault="00952950" w:rsidP="00952950">
      <w:pPr>
        <w:pStyle w:val="ListParagraph"/>
        <w:numPr>
          <w:ilvl w:val="1"/>
          <w:numId w:val="19"/>
        </w:numPr>
        <w:spacing w:after="0"/>
        <w:ind w:left="709" w:hanging="709"/>
        <w:jc w:val="both"/>
        <w:rPr>
          <w:b/>
          <w:bCs/>
        </w:rPr>
      </w:pPr>
      <w:r w:rsidRPr="00952950">
        <w:rPr>
          <w:b/>
          <w:bCs/>
        </w:rPr>
        <w:t>Timeline</w:t>
      </w:r>
      <w:r>
        <w:rPr>
          <w:b/>
          <w:bCs/>
        </w:rPr>
        <w:t>s</w:t>
      </w:r>
      <w:r w:rsidRPr="00952950">
        <w:rPr>
          <w:b/>
          <w:bCs/>
        </w:rPr>
        <w:t xml:space="preserve"> </w:t>
      </w:r>
      <w:r>
        <w:rPr>
          <w:b/>
          <w:bCs/>
        </w:rPr>
        <w:t>and</w:t>
      </w:r>
      <w:r w:rsidRPr="00952950">
        <w:rPr>
          <w:b/>
          <w:bCs/>
        </w:rPr>
        <w:t xml:space="preserve"> Key Deliverables </w:t>
      </w:r>
    </w:p>
    <w:p w14:paraId="1CF81C37" w14:textId="700E550C" w:rsidR="00B6401D" w:rsidRDefault="00BC057E" w:rsidP="00665E11">
      <w:pPr>
        <w:jc w:val="both"/>
      </w:pPr>
      <w:r>
        <w:t>The</w:t>
      </w:r>
      <w:r w:rsidR="00B6401D">
        <w:t xml:space="preserve"> following timelines and key deliverables are proposed:</w:t>
      </w:r>
    </w:p>
    <w:tbl>
      <w:tblPr>
        <w:tblStyle w:val="TableGrid"/>
        <w:tblW w:w="9634" w:type="dxa"/>
        <w:tblLook w:val="04A0" w:firstRow="1" w:lastRow="0" w:firstColumn="1" w:lastColumn="0" w:noHBand="0" w:noVBand="1"/>
      </w:tblPr>
      <w:tblGrid>
        <w:gridCol w:w="1838"/>
        <w:gridCol w:w="5812"/>
        <w:gridCol w:w="1984"/>
      </w:tblGrid>
      <w:tr w:rsidR="00B6401D" w:rsidRPr="00B6401D" w14:paraId="2730B965" w14:textId="77777777" w:rsidTr="006D0CEB">
        <w:trPr>
          <w:tblHeader/>
        </w:trPr>
        <w:tc>
          <w:tcPr>
            <w:tcW w:w="1838" w:type="dxa"/>
            <w:shd w:val="clear" w:color="auto" w:fill="F7CAAC" w:themeFill="accent2" w:themeFillTint="66"/>
          </w:tcPr>
          <w:p w14:paraId="4B4C9C52" w14:textId="1A17074E" w:rsidR="00B6401D" w:rsidRPr="00B6401D" w:rsidRDefault="00B6401D" w:rsidP="00665E11">
            <w:pPr>
              <w:jc w:val="both"/>
              <w:rPr>
                <w:b/>
                <w:bCs/>
              </w:rPr>
            </w:pPr>
            <w:r w:rsidRPr="00B6401D">
              <w:rPr>
                <w:b/>
                <w:bCs/>
              </w:rPr>
              <w:t>Date</w:t>
            </w:r>
          </w:p>
        </w:tc>
        <w:tc>
          <w:tcPr>
            <w:tcW w:w="5812" w:type="dxa"/>
            <w:shd w:val="clear" w:color="auto" w:fill="F7CAAC" w:themeFill="accent2" w:themeFillTint="66"/>
          </w:tcPr>
          <w:p w14:paraId="5515C0B7" w14:textId="558BA730" w:rsidR="00B6401D" w:rsidRPr="00B6401D" w:rsidRDefault="00B6401D" w:rsidP="00665E11">
            <w:pPr>
              <w:jc w:val="both"/>
              <w:rPr>
                <w:b/>
                <w:bCs/>
              </w:rPr>
            </w:pPr>
            <w:r w:rsidRPr="00B6401D">
              <w:rPr>
                <w:b/>
                <w:bCs/>
              </w:rPr>
              <w:t>Key deliverable</w:t>
            </w:r>
          </w:p>
        </w:tc>
        <w:tc>
          <w:tcPr>
            <w:tcW w:w="1984" w:type="dxa"/>
            <w:shd w:val="clear" w:color="auto" w:fill="F7CAAC" w:themeFill="accent2" w:themeFillTint="66"/>
          </w:tcPr>
          <w:p w14:paraId="3E8F1EE5" w14:textId="6DC96551" w:rsidR="00B6401D" w:rsidRPr="00B6401D" w:rsidRDefault="00B6401D" w:rsidP="00665E11">
            <w:pPr>
              <w:jc w:val="both"/>
              <w:rPr>
                <w:b/>
                <w:bCs/>
              </w:rPr>
            </w:pPr>
            <w:r w:rsidRPr="00B6401D">
              <w:rPr>
                <w:b/>
                <w:bCs/>
              </w:rPr>
              <w:t>Responsibility</w:t>
            </w:r>
          </w:p>
        </w:tc>
      </w:tr>
      <w:tr w:rsidR="00B6401D" w:rsidRPr="00B66B9D" w14:paraId="4B098AC4" w14:textId="77777777" w:rsidTr="00B6401D">
        <w:tc>
          <w:tcPr>
            <w:tcW w:w="1838" w:type="dxa"/>
          </w:tcPr>
          <w:p w14:paraId="32F53952" w14:textId="64CE5F3E" w:rsidR="00B6401D" w:rsidRPr="00B66B9D" w:rsidRDefault="00B6401D" w:rsidP="00665E11">
            <w:pPr>
              <w:jc w:val="both"/>
              <w:rPr>
                <w:sz w:val="20"/>
                <w:szCs w:val="20"/>
              </w:rPr>
            </w:pPr>
            <w:r w:rsidRPr="00B66B9D">
              <w:rPr>
                <w:sz w:val="20"/>
                <w:szCs w:val="20"/>
              </w:rPr>
              <w:t>13 Sept 2021</w:t>
            </w:r>
          </w:p>
        </w:tc>
        <w:tc>
          <w:tcPr>
            <w:tcW w:w="5812" w:type="dxa"/>
          </w:tcPr>
          <w:p w14:paraId="04A4D58F" w14:textId="25EBA084" w:rsidR="00B6401D" w:rsidRPr="00B66B9D" w:rsidRDefault="00B6401D" w:rsidP="00665E11">
            <w:pPr>
              <w:jc w:val="both"/>
              <w:rPr>
                <w:sz w:val="20"/>
                <w:szCs w:val="20"/>
              </w:rPr>
            </w:pPr>
            <w:r w:rsidRPr="00B66B9D">
              <w:rPr>
                <w:sz w:val="20"/>
                <w:szCs w:val="20"/>
              </w:rPr>
              <w:t>Proposal document drafted and circulated to Consortium Management Group for feedback</w:t>
            </w:r>
          </w:p>
        </w:tc>
        <w:tc>
          <w:tcPr>
            <w:tcW w:w="1984" w:type="dxa"/>
          </w:tcPr>
          <w:p w14:paraId="42A18F76" w14:textId="622B9CBF" w:rsidR="00B6401D" w:rsidRPr="00B66B9D" w:rsidRDefault="00B6401D" w:rsidP="00665E11">
            <w:pPr>
              <w:jc w:val="both"/>
              <w:rPr>
                <w:sz w:val="20"/>
                <w:szCs w:val="20"/>
              </w:rPr>
            </w:pPr>
            <w:r w:rsidRPr="00B66B9D">
              <w:rPr>
                <w:sz w:val="20"/>
                <w:szCs w:val="20"/>
              </w:rPr>
              <w:t>Consortium Manager</w:t>
            </w:r>
          </w:p>
        </w:tc>
      </w:tr>
      <w:tr w:rsidR="00B6401D" w:rsidRPr="00B66B9D" w14:paraId="5816A441" w14:textId="77777777" w:rsidTr="00B6401D">
        <w:tc>
          <w:tcPr>
            <w:tcW w:w="1838" w:type="dxa"/>
          </w:tcPr>
          <w:p w14:paraId="4A60B421" w14:textId="3DA31F82" w:rsidR="00B6401D" w:rsidRPr="00B66B9D" w:rsidRDefault="00B6401D" w:rsidP="00B6401D">
            <w:pPr>
              <w:jc w:val="both"/>
              <w:rPr>
                <w:sz w:val="20"/>
                <w:szCs w:val="20"/>
              </w:rPr>
            </w:pPr>
            <w:r w:rsidRPr="00B66B9D">
              <w:rPr>
                <w:sz w:val="20"/>
                <w:szCs w:val="20"/>
              </w:rPr>
              <w:t>13 Sept 2021 to 27 Sept 2021</w:t>
            </w:r>
          </w:p>
        </w:tc>
        <w:tc>
          <w:tcPr>
            <w:tcW w:w="5812" w:type="dxa"/>
          </w:tcPr>
          <w:p w14:paraId="7AEB24F6" w14:textId="15718624" w:rsidR="00B6401D" w:rsidRPr="00B66B9D" w:rsidRDefault="00B6401D" w:rsidP="00B6401D">
            <w:pPr>
              <w:jc w:val="both"/>
              <w:rPr>
                <w:sz w:val="20"/>
                <w:szCs w:val="20"/>
              </w:rPr>
            </w:pPr>
            <w:r w:rsidRPr="00B66B9D">
              <w:rPr>
                <w:sz w:val="20"/>
                <w:szCs w:val="20"/>
              </w:rPr>
              <w:t>Draft proposal reviewed and feedback forwarded to Consortium Manager</w:t>
            </w:r>
          </w:p>
        </w:tc>
        <w:tc>
          <w:tcPr>
            <w:tcW w:w="1984" w:type="dxa"/>
          </w:tcPr>
          <w:p w14:paraId="29F5DC71" w14:textId="2A33B26D" w:rsidR="00B6401D" w:rsidRPr="00B66B9D" w:rsidRDefault="00B6401D" w:rsidP="00B6401D">
            <w:pPr>
              <w:jc w:val="both"/>
              <w:rPr>
                <w:sz w:val="20"/>
                <w:szCs w:val="20"/>
              </w:rPr>
            </w:pPr>
            <w:r w:rsidRPr="00B66B9D">
              <w:rPr>
                <w:sz w:val="20"/>
                <w:szCs w:val="20"/>
              </w:rPr>
              <w:t>Consortium Management Group</w:t>
            </w:r>
          </w:p>
        </w:tc>
      </w:tr>
      <w:tr w:rsidR="00B6401D" w:rsidRPr="00B66B9D" w14:paraId="63AD4602" w14:textId="77777777" w:rsidTr="00B6401D">
        <w:tc>
          <w:tcPr>
            <w:tcW w:w="1838" w:type="dxa"/>
          </w:tcPr>
          <w:p w14:paraId="1F399C98" w14:textId="67BF4A95" w:rsidR="00B6401D" w:rsidRPr="00B66B9D" w:rsidRDefault="00B6401D" w:rsidP="00B6401D">
            <w:pPr>
              <w:jc w:val="both"/>
              <w:rPr>
                <w:sz w:val="20"/>
                <w:szCs w:val="20"/>
              </w:rPr>
            </w:pPr>
            <w:r w:rsidRPr="00B66B9D">
              <w:rPr>
                <w:sz w:val="20"/>
                <w:szCs w:val="20"/>
              </w:rPr>
              <w:t>28 Sept 2021</w:t>
            </w:r>
          </w:p>
        </w:tc>
        <w:tc>
          <w:tcPr>
            <w:tcW w:w="5812" w:type="dxa"/>
          </w:tcPr>
          <w:p w14:paraId="0039287F" w14:textId="5F610DCF" w:rsidR="00B6401D" w:rsidRPr="00B66B9D" w:rsidRDefault="00B6401D" w:rsidP="00B6401D">
            <w:pPr>
              <w:jc w:val="both"/>
              <w:rPr>
                <w:sz w:val="20"/>
                <w:szCs w:val="20"/>
              </w:rPr>
            </w:pPr>
            <w:r w:rsidRPr="00B66B9D">
              <w:rPr>
                <w:sz w:val="20"/>
                <w:szCs w:val="20"/>
              </w:rPr>
              <w:t xml:space="preserve">Feedback from </w:t>
            </w:r>
            <w:r w:rsidRPr="00B66B9D">
              <w:rPr>
                <w:sz w:val="20"/>
                <w:szCs w:val="20"/>
              </w:rPr>
              <w:t>Consortium Management Group</w:t>
            </w:r>
            <w:r w:rsidRPr="00B66B9D">
              <w:rPr>
                <w:sz w:val="20"/>
                <w:szCs w:val="20"/>
              </w:rPr>
              <w:t xml:space="preserve"> received, and document amended as required</w:t>
            </w:r>
          </w:p>
        </w:tc>
        <w:tc>
          <w:tcPr>
            <w:tcW w:w="1984" w:type="dxa"/>
          </w:tcPr>
          <w:p w14:paraId="2BD3493C" w14:textId="0AD57A67" w:rsidR="00B6401D" w:rsidRPr="00B66B9D" w:rsidRDefault="00B6401D" w:rsidP="00B6401D">
            <w:pPr>
              <w:jc w:val="both"/>
              <w:rPr>
                <w:sz w:val="20"/>
                <w:szCs w:val="20"/>
              </w:rPr>
            </w:pPr>
            <w:r w:rsidRPr="00B66B9D">
              <w:rPr>
                <w:sz w:val="20"/>
                <w:szCs w:val="20"/>
              </w:rPr>
              <w:t xml:space="preserve">Consortium Manager </w:t>
            </w:r>
          </w:p>
        </w:tc>
      </w:tr>
      <w:tr w:rsidR="00B6401D" w:rsidRPr="00B66B9D" w14:paraId="15B48EEA" w14:textId="77777777" w:rsidTr="00B6401D">
        <w:tc>
          <w:tcPr>
            <w:tcW w:w="1838" w:type="dxa"/>
          </w:tcPr>
          <w:p w14:paraId="13452DB6" w14:textId="27AF5FD1" w:rsidR="00B6401D" w:rsidRPr="00B66B9D" w:rsidRDefault="00B6401D" w:rsidP="00B6401D">
            <w:pPr>
              <w:jc w:val="both"/>
              <w:rPr>
                <w:sz w:val="20"/>
                <w:szCs w:val="20"/>
              </w:rPr>
            </w:pPr>
            <w:r w:rsidRPr="00B66B9D">
              <w:rPr>
                <w:sz w:val="20"/>
                <w:szCs w:val="20"/>
              </w:rPr>
              <w:t>7 Oct 2021</w:t>
            </w:r>
          </w:p>
        </w:tc>
        <w:tc>
          <w:tcPr>
            <w:tcW w:w="5812" w:type="dxa"/>
          </w:tcPr>
          <w:p w14:paraId="5FF766AC" w14:textId="3A1EE748" w:rsidR="00B6401D" w:rsidRPr="00B66B9D" w:rsidRDefault="00B6401D" w:rsidP="00B6401D">
            <w:pPr>
              <w:jc w:val="both"/>
              <w:rPr>
                <w:sz w:val="20"/>
                <w:szCs w:val="20"/>
              </w:rPr>
            </w:pPr>
            <w:r w:rsidRPr="00B66B9D">
              <w:rPr>
                <w:sz w:val="20"/>
                <w:szCs w:val="20"/>
              </w:rPr>
              <w:t>‘Request for proposal’ document approved by the Consortium Management Group</w:t>
            </w:r>
          </w:p>
        </w:tc>
        <w:tc>
          <w:tcPr>
            <w:tcW w:w="1984" w:type="dxa"/>
          </w:tcPr>
          <w:p w14:paraId="312AC03C" w14:textId="76A04F9B" w:rsidR="00B6401D" w:rsidRPr="00B66B9D" w:rsidRDefault="00B6401D" w:rsidP="00B6401D">
            <w:pPr>
              <w:jc w:val="both"/>
              <w:rPr>
                <w:sz w:val="20"/>
                <w:szCs w:val="20"/>
              </w:rPr>
            </w:pPr>
            <w:r w:rsidRPr="00B66B9D">
              <w:rPr>
                <w:sz w:val="20"/>
                <w:szCs w:val="20"/>
              </w:rPr>
              <w:t>Consortium Management Group</w:t>
            </w:r>
          </w:p>
        </w:tc>
      </w:tr>
      <w:tr w:rsidR="00B6401D" w:rsidRPr="00B66B9D" w14:paraId="165E87D7" w14:textId="77777777" w:rsidTr="00B6401D">
        <w:tc>
          <w:tcPr>
            <w:tcW w:w="1838" w:type="dxa"/>
          </w:tcPr>
          <w:p w14:paraId="4ADB5BAF" w14:textId="40C18D79" w:rsidR="00B6401D" w:rsidRPr="00B66B9D" w:rsidRDefault="00AB4700" w:rsidP="00B6401D">
            <w:pPr>
              <w:jc w:val="both"/>
              <w:rPr>
                <w:sz w:val="20"/>
                <w:szCs w:val="20"/>
              </w:rPr>
            </w:pPr>
            <w:r w:rsidRPr="00B66B9D">
              <w:rPr>
                <w:sz w:val="20"/>
                <w:szCs w:val="20"/>
              </w:rPr>
              <w:t>8 Oct 2021 to 24 Oct 2021</w:t>
            </w:r>
          </w:p>
        </w:tc>
        <w:tc>
          <w:tcPr>
            <w:tcW w:w="5812" w:type="dxa"/>
          </w:tcPr>
          <w:p w14:paraId="5C5916A6" w14:textId="28192A92" w:rsidR="00B6401D" w:rsidRPr="00B66B9D" w:rsidRDefault="00AB4700" w:rsidP="006D0CEB">
            <w:pPr>
              <w:ind w:left="37"/>
              <w:rPr>
                <w:sz w:val="20"/>
                <w:szCs w:val="20"/>
              </w:rPr>
            </w:pPr>
            <w:r w:rsidRPr="00B66B9D">
              <w:rPr>
                <w:sz w:val="20"/>
                <w:szCs w:val="20"/>
              </w:rPr>
              <w:t>Consortium member agencies (individually or in partnership with other members) develop response to RFP and forward to Consortium Manager by 24 Oct 2021</w:t>
            </w:r>
            <w:r w:rsidR="006D0CEB">
              <w:rPr>
                <w:sz w:val="20"/>
                <w:szCs w:val="20"/>
              </w:rPr>
              <w:t>.  The Consortium’s ‘Request for Funds’ form can be used for this purpose and should include associated documentation such as</w:t>
            </w:r>
            <w:r w:rsidR="006D0CEB" w:rsidRPr="002108D6">
              <w:rPr>
                <w:rFonts w:cstheme="minorHAnsi"/>
                <w:sz w:val="20"/>
              </w:rPr>
              <w:t xml:space="preserve"> </w:t>
            </w:r>
            <w:r w:rsidR="006D0CEB">
              <w:rPr>
                <w:rFonts w:cstheme="minorHAnsi"/>
                <w:sz w:val="20"/>
              </w:rPr>
              <w:t xml:space="preserve">Project </w:t>
            </w:r>
            <w:r w:rsidR="006D0CEB" w:rsidRPr="002108D6">
              <w:rPr>
                <w:rFonts w:cstheme="minorHAnsi"/>
                <w:sz w:val="20"/>
              </w:rPr>
              <w:t>overview</w:t>
            </w:r>
            <w:r w:rsidR="006D0CEB">
              <w:rPr>
                <w:rFonts w:cstheme="minorHAnsi"/>
                <w:sz w:val="20"/>
              </w:rPr>
              <w:t xml:space="preserve">, </w:t>
            </w:r>
            <w:r w:rsidR="006D0CEB" w:rsidRPr="002108D6">
              <w:rPr>
                <w:rFonts w:cstheme="minorHAnsi"/>
                <w:sz w:val="20"/>
              </w:rPr>
              <w:t>Goals and objectives</w:t>
            </w:r>
            <w:r w:rsidR="006D0CEB">
              <w:rPr>
                <w:rFonts w:cstheme="minorHAnsi"/>
                <w:sz w:val="20"/>
              </w:rPr>
              <w:t xml:space="preserve">, </w:t>
            </w:r>
            <w:r w:rsidR="006D0CEB" w:rsidRPr="002108D6">
              <w:rPr>
                <w:rFonts w:cstheme="minorHAnsi"/>
                <w:sz w:val="20"/>
              </w:rPr>
              <w:t>Benefits</w:t>
            </w:r>
            <w:r w:rsidR="006D0CEB">
              <w:rPr>
                <w:rFonts w:cstheme="minorHAnsi"/>
                <w:sz w:val="20"/>
              </w:rPr>
              <w:t xml:space="preserve">, </w:t>
            </w:r>
            <w:r w:rsidR="006D0CEB" w:rsidRPr="002108D6">
              <w:rPr>
                <w:rFonts w:cstheme="minorHAnsi"/>
                <w:sz w:val="20"/>
              </w:rPr>
              <w:t>Stakeholder</w:t>
            </w:r>
            <w:r w:rsidR="006D0CEB">
              <w:rPr>
                <w:rFonts w:cstheme="minorHAnsi"/>
                <w:sz w:val="20"/>
              </w:rPr>
              <w:t xml:space="preserve"> engagement</w:t>
            </w:r>
            <w:r w:rsidR="006D0CEB">
              <w:rPr>
                <w:rFonts w:cstheme="minorHAnsi"/>
                <w:sz w:val="20"/>
              </w:rPr>
              <w:t xml:space="preserve">, </w:t>
            </w:r>
            <w:r w:rsidR="006D0CEB" w:rsidRPr="002108D6">
              <w:rPr>
                <w:rFonts w:cstheme="minorHAnsi"/>
                <w:sz w:val="20"/>
              </w:rPr>
              <w:t>Work plan including timelines for completion of objectives</w:t>
            </w:r>
            <w:r w:rsidR="006D0CEB">
              <w:rPr>
                <w:rFonts w:cstheme="minorHAnsi"/>
                <w:sz w:val="20"/>
              </w:rPr>
              <w:t xml:space="preserve">, </w:t>
            </w:r>
            <w:r w:rsidR="006D0CEB" w:rsidRPr="002108D6">
              <w:rPr>
                <w:rFonts w:cstheme="minorHAnsi"/>
                <w:sz w:val="20"/>
              </w:rPr>
              <w:t>Anticipated resources ($ and people) internal and external</w:t>
            </w:r>
            <w:r w:rsidR="006D0CEB">
              <w:rPr>
                <w:rFonts w:cstheme="minorHAnsi"/>
                <w:sz w:val="20"/>
              </w:rPr>
              <w:t xml:space="preserve">, </w:t>
            </w:r>
            <w:r w:rsidR="006D0CEB" w:rsidRPr="002108D6">
              <w:rPr>
                <w:rFonts w:cstheme="minorHAnsi"/>
                <w:sz w:val="20"/>
              </w:rPr>
              <w:t>Results measurement</w:t>
            </w:r>
            <w:r w:rsidR="006D0CEB">
              <w:rPr>
                <w:rFonts w:cstheme="minorHAnsi"/>
                <w:sz w:val="20"/>
              </w:rPr>
              <w:t xml:space="preserve"> and </w:t>
            </w:r>
            <w:r w:rsidR="006D0CEB">
              <w:rPr>
                <w:rFonts w:cstheme="minorHAnsi"/>
                <w:sz w:val="20"/>
              </w:rPr>
              <w:t>Risk Management Strategies</w:t>
            </w:r>
          </w:p>
        </w:tc>
        <w:tc>
          <w:tcPr>
            <w:tcW w:w="1984" w:type="dxa"/>
          </w:tcPr>
          <w:p w14:paraId="60C6C27B" w14:textId="5775F586" w:rsidR="00B6401D" w:rsidRPr="00B66B9D" w:rsidRDefault="00AB4700" w:rsidP="00B6401D">
            <w:pPr>
              <w:jc w:val="both"/>
              <w:rPr>
                <w:sz w:val="20"/>
                <w:szCs w:val="20"/>
              </w:rPr>
            </w:pPr>
            <w:r w:rsidRPr="00B66B9D">
              <w:rPr>
                <w:sz w:val="20"/>
                <w:szCs w:val="20"/>
              </w:rPr>
              <w:t>Consortium Member agencies</w:t>
            </w:r>
          </w:p>
        </w:tc>
      </w:tr>
      <w:tr w:rsidR="00B6401D" w:rsidRPr="00B66B9D" w14:paraId="1303EAE8" w14:textId="77777777" w:rsidTr="00B6401D">
        <w:tc>
          <w:tcPr>
            <w:tcW w:w="1838" w:type="dxa"/>
          </w:tcPr>
          <w:p w14:paraId="438DF84E" w14:textId="7F6B7BDB" w:rsidR="00B6401D" w:rsidRPr="00B66B9D" w:rsidRDefault="00B66B9D" w:rsidP="00B6401D">
            <w:pPr>
              <w:jc w:val="both"/>
              <w:rPr>
                <w:sz w:val="20"/>
                <w:szCs w:val="20"/>
              </w:rPr>
            </w:pPr>
            <w:r>
              <w:rPr>
                <w:sz w:val="20"/>
                <w:szCs w:val="20"/>
              </w:rPr>
              <w:t>4 Nov 2021</w:t>
            </w:r>
          </w:p>
        </w:tc>
        <w:tc>
          <w:tcPr>
            <w:tcW w:w="5812" w:type="dxa"/>
          </w:tcPr>
          <w:p w14:paraId="387BA0D4" w14:textId="002624D9" w:rsidR="00B6401D" w:rsidRPr="00B66B9D" w:rsidRDefault="00B66B9D" w:rsidP="00B66B9D">
            <w:pPr>
              <w:jc w:val="both"/>
              <w:rPr>
                <w:sz w:val="20"/>
                <w:szCs w:val="20"/>
              </w:rPr>
            </w:pPr>
            <w:r>
              <w:rPr>
                <w:sz w:val="20"/>
                <w:szCs w:val="20"/>
              </w:rPr>
              <w:t>Presentation of RFPs to Consortium Management Group</w:t>
            </w:r>
            <w:r w:rsidR="00677C53">
              <w:rPr>
                <w:sz w:val="20"/>
                <w:szCs w:val="20"/>
              </w:rPr>
              <w:t xml:space="preserve"> and opportunity for Q&amp;A</w:t>
            </w:r>
          </w:p>
        </w:tc>
        <w:tc>
          <w:tcPr>
            <w:tcW w:w="1984" w:type="dxa"/>
          </w:tcPr>
          <w:p w14:paraId="79D5AC58" w14:textId="1D6F8635" w:rsidR="00B6401D" w:rsidRPr="00B66B9D" w:rsidRDefault="00B66B9D" w:rsidP="00B6401D">
            <w:pPr>
              <w:jc w:val="both"/>
              <w:rPr>
                <w:sz w:val="20"/>
                <w:szCs w:val="20"/>
              </w:rPr>
            </w:pPr>
            <w:r w:rsidRPr="00B66B9D">
              <w:rPr>
                <w:sz w:val="20"/>
                <w:szCs w:val="20"/>
              </w:rPr>
              <w:t>Consortium Member agencies</w:t>
            </w:r>
          </w:p>
        </w:tc>
      </w:tr>
      <w:tr w:rsidR="00677C53" w:rsidRPr="00B66B9D" w14:paraId="2FDD0A85" w14:textId="77777777" w:rsidTr="00B6401D">
        <w:tc>
          <w:tcPr>
            <w:tcW w:w="1838" w:type="dxa"/>
          </w:tcPr>
          <w:p w14:paraId="0377CE04" w14:textId="71B3108E" w:rsidR="00677C53" w:rsidRPr="00B66B9D" w:rsidRDefault="00677C53" w:rsidP="00677C53">
            <w:pPr>
              <w:jc w:val="both"/>
              <w:rPr>
                <w:sz w:val="20"/>
                <w:szCs w:val="20"/>
              </w:rPr>
            </w:pPr>
            <w:r w:rsidRPr="00B66B9D">
              <w:rPr>
                <w:sz w:val="20"/>
                <w:szCs w:val="20"/>
              </w:rPr>
              <w:t>4 Nov 2021 to 9 Nov 2021</w:t>
            </w:r>
          </w:p>
        </w:tc>
        <w:tc>
          <w:tcPr>
            <w:tcW w:w="5812" w:type="dxa"/>
          </w:tcPr>
          <w:p w14:paraId="26271E49" w14:textId="5E483560" w:rsidR="00677C53" w:rsidRPr="00B66B9D" w:rsidRDefault="00677C53" w:rsidP="006D0CEB">
            <w:pPr>
              <w:jc w:val="both"/>
              <w:rPr>
                <w:sz w:val="20"/>
                <w:szCs w:val="20"/>
              </w:rPr>
            </w:pPr>
            <w:r>
              <w:rPr>
                <w:sz w:val="20"/>
                <w:szCs w:val="20"/>
              </w:rPr>
              <w:t>Consideration and decision by members of the Consortium Management Group</w:t>
            </w:r>
            <w:r w:rsidR="006D0CEB">
              <w:rPr>
                <w:sz w:val="20"/>
                <w:szCs w:val="20"/>
              </w:rPr>
              <w:t>. T</w:t>
            </w:r>
            <w:r>
              <w:rPr>
                <w:sz w:val="20"/>
                <w:szCs w:val="20"/>
              </w:rPr>
              <w:t>he Consortium’s assessment framework</w:t>
            </w:r>
            <w:r w:rsidR="006D0CEB">
              <w:rPr>
                <w:sz w:val="20"/>
                <w:szCs w:val="20"/>
              </w:rPr>
              <w:t xml:space="preserve"> will be utilised to </w:t>
            </w:r>
            <w:r>
              <w:rPr>
                <w:sz w:val="20"/>
                <w:szCs w:val="20"/>
              </w:rPr>
              <w:t>guide same</w:t>
            </w:r>
            <w:r w:rsidR="006D0CEB">
              <w:rPr>
                <w:sz w:val="20"/>
                <w:szCs w:val="20"/>
              </w:rPr>
              <w:t xml:space="preserve">.  (Note: </w:t>
            </w:r>
            <w:r w:rsidR="006D0CEB" w:rsidRPr="006D0CEB">
              <w:rPr>
                <w:sz w:val="20"/>
                <w:szCs w:val="20"/>
              </w:rPr>
              <w:t>Member agencies submitting requests will exclude themselves from this assessment and determination to avoid conflict of interest</w:t>
            </w:r>
            <w:r w:rsidR="006D0CEB">
              <w:rPr>
                <w:sz w:val="20"/>
                <w:szCs w:val="20"/>
              </w:rPr>
              <w:t>).</w:t>
            </w:r>
          </w:p>
        </w:tc>
        <w:tc>
          <w:tcPr>
            <w:tcW w:w="1984" w:type="dxa"/>
          </w:tcPr>
          <w:p w14:paraId="45C19E27" w14:textId="35796679" w:rsidR="00677C53" w:rsidRPr="00B66B9D" w:rsidRDefault="00677C53" w:rsidP="00677C53">
            <w:pPr>
              <w:jc w:val="both"/>
              <w:rPr>
                <w:sz w:val="20"/>
                <w:szCs w:val="20"/>
              </w:rPr>
            </w:pPr>
            <w:r w:rsidRPr="00B66B9D">
              <w:rPr>
                <w:sz w:val="20"/>
                <w:szCs w:val="20"/>
              </w:rPr>
              <w:t>Consortium Management Group</w:t>
            </w:r>
          </w:p>
        </w:tc>
      </w:tr>
      <w:tr w:rsidR="00677C53" w:rsidRPr="00B66B9D" w14:paraId="2B24D546" w14:textId="77777777" w:rsidTr="00B6401D">
        <w:tc>
          <w:tcPr>
            <w:tcW w:w="1838" w:type="dxa"/>
          </w:tcPr>
          <w:p w14:paraId="18578BAB" w14:textId="17E14B8C" w:rsidR="00677C53" w:rsidRPr="00B66B9D" w:rsidRDefault="00677C53" w:rsidP="00677C53">
            <w:pPr>
              <w:jc w:val="both"/>
              <w:rPr>
                <w:sz w:val="20"/>
                <w:szCs w:val="20"/>
              </w:rPr>
            </w:pPr>
            <w:r w:rsidRPr="00B66B9D">
              <w:rPr>
                <w:sz w:val="20"/>
                <w:szCs w:val="20"/>
              </w:rPr>
              <w:lastRenderedPageBreak/>
              <w:t>9 Nov 2021</w:t>
            </w:r>
          </w:p>
        </w:tc>
        <w:tc>
          <w:tcPr>
            <w:tcW w:w="5812" w:type="dxa"/>
          </w:tcPr>
          <w:p w14:paraId="7195DA3D" w14:textId="641C4AD6" w:rsidR="00677C53" w:rsidRPr="00B66B9D" w:rsidRDefault="00677C53" w:rsidP="00677C53">
            <w:pPr>
              <w:jc w:val="both"/>
              <w:rPr>
                <w:sz w:val="20"/>
                <w:szCs w:val="20"/>
              </w:rPr>
            </w:pPr>
            <w:r>
              <w:rPr>
                <w:sz w:val="20"/>
                <w:szCs w:val="20"/>
              </w:rPr>
              <w:t xml:space="preserve">Feedback from </w:t>
            </w:r>
            <w:r w:rsidRPr="00B66B9D">
              <w:rPr>
                <w:sz w:val="20"/>
                <w:szCs w:val="20"/>
              </w:rPr>
              <w:t>Consortium Management Group</w:t>
            </w:r>
            <w:r>
              <w:rPr>
                <w:sz w:val="20"/>
                <w:szCs w:val="20"/>
              </w:rPr>
              <w:t xml:space="preserve"> evaluated and summarised.  Consortium </w:t>
            </w:r>
            <w:r w:rsidRPr="00B66B9D">
              <w:rPr>
                <w:sz w:val="20"/>
                <w:szCs w:val="20"/>
              </w:rPr>
              <w:t>Management Group</w:t>
            </w:r>
            <w:r>
              <w:rPr>
                <w:sz w:val="20"/>
                <w:szCs w:val="20"/>
              </w:rPr>
              <w:t xml:space="preserve"> and successful applic</w:t>
            </w:r>
            <w:r w:rsidR="00075909">
              <w:rPr>
                <w:sz w:val="20"/>
                <w:szCs w:val="20"/>
              </w:rPr>
              <w:t xml:space="preserve">ant </w:t>
            </w:r>
            <w:r>
              <w:rPr>
                <w:sz w:val="20"/>
                <w:szCs w:val="20"/>
              </w:rPr>
              <w:t xml:space="preserve">advised of </w:t>
            </w:r>
            <w:r w:rsidR="00075909">
              <w:rPr>
                <w:sz w:val="20"/>
                <w:szCs w:val="20"/>
              </w:rPr>
              <w:t>o</w:t>
            </w:r>
            <w:r>
              <w:rPr>
                <w:sz w:val="20"/>
                <w:szCs w:val="20"/>
              </w:rPr>
              <w:t>utcome.</w:t>
            </w:r>
          </w:p>
        </w:tc>
        <w:tc>
          <w:tcPr>
            <w:tcW w:w="1984" w:type="dxa"/>
          </w:tcPr>
          <w:p w14:paraId="1CE23C11" w14:textId="6F287671" w:rsidR="00677C53" w:rsidRPr="00B66B9D" w:rsidRDefault="00677C53" w:rsidP="00677C53">
            <w:pPr>
              <w:jc w:val="both"/>
              <w:rPr>
                <w:sz w:val="20"/>
                <w:szCs w:val="20"/>
              </w:rPr>
            </w:pPr>
            <w:r w:rsidRPr="00B66B9D">
              <w:rPr>
                <w:sz w:val="20"/>
                <w:szCs w:val="20"/>
              </w:rPr>
              <w:t>Consortium Manager</w:t>
            </w:r>
          </w:p>
        </w:tc>
      </w:tr>
      <w:tr w:rsidR="00677C53" w:rsidRPr="00075909" w14:paraId="3A29DE07" w14:textId="77777777" w:rsidTr="00B6401D">
        <w:tc>
          <w:tcPr>
            <w:tcW w:w="1838" w:type="dxa"/>
          </w:tcPr>
          <w:p w14:paraId="3F169C3F" w14:textId="539ED917" w:rsidR="00677C53" w:rsidRPr="00075909" w:rsidRDefault="00075909" w:rsidP="00677C53">
            <w:pPr>
              <w:jc w:val="both"/>
              <w:rPr>
                <w:sz w:val="20"/>
                <w:szCs w:val="20"/>
              </w:rPr>
            </w:pPr>
            <w:r w:rsidRPr="00075909">
              <w:rPr>
                <w:sz w:val="20"/>
                <w:szCs w:val="20"/>
              </w:rPr>
              <w:t>By 1 Jan 202</w:t>
            </w:r>
            <w:r>
              <w:rPr>
                <w:sz w:val="20"/>
                <w:szCs w:val="20"/>
              </w:rPr>
              <w:t>2</w:t>
            </w:r>
          </w:p>
        </w:tc>
        <w:tc>
          <w:tcPr>
            <w:tcW w:w="5812" w:type="dxa"/>
          </w:tcPr>
          <w:p w14:paraId="58D40AF0" w14:textId="1B7362D5" w:rsidR="00075909" w:rsidRDefault="00075909" w:rsidP="00075909">
            <w:pPr>
              <w:pStyle w:val="ListParagraph"/>
              <w:numPr>
                <w:ilvl w:val="0"/>
                <w:numId w:val="21"/>
              </w:numPr>
              <w:jc w:val="both"/>
              <w:rPr>
                <w:sz w:val="20"/>
                <w:szCs w:val="20"/>
              </w:rPr>
            </w:pPr>
            <w:r>
              <w:rPr>
                <w:sz w:val="20"/>
                <w:szCs w:val="20"/>
              </w:rPr>
              <w:t>Letter of agreement with Consortium completed and signed</w:t>
            </w:r>
          </w:p>
          <w:p w14:paraId="6308DEF5" w14:textId="021ACA6B" w:rsidR="00075909" w:rsidRPr="00075909" w:rsidRDefault="00075909" w:rsidP="00075909">
            <w:pPr>
              <w:pStyle w:val="ListParagraph"/>
              <w:numPr>
                <w:ilvl w:val="0"/>
                <w:numId w:val="21"/>
              </w:numPr>
              <w:jc w:val="both"/>
              <w:rPr>
                <w:sz w:val="20"/>
                <w:szCs w:val="20"/>
              </w:rPr>
            </w:pPr>
            <w:r w:rsidRPr="00075909">
              <w:rPr>
                <w:sz w:val="20"/>
                <w:szCs w:val="20"/>
              </w:rPr>
              <w:t>Project Officer recruited and appointed</w:t>
            </w:r>
          </w:p>
          <w:p w14:paraId="6174F11B" w14:textId="31C496EA" w:rsidR="00075909" w:rsidRPr="00075909" w:rsidRDefault="00075909" w:rsidP="00075909">
            <w:pPr>
              <w:pStyle w:val="ListParagraph"/>
              <w:numPr>
                <w:ilvl w:val="0"/>
                <w:numId w:val="21"/>
              </w:numPr>
              <w:jc w:val="both"/>
              <w:rPr>
                <w:sz w:val="20"/>
                <w:szCs w:val="20"/>
              </w:rPr>
            </w:pPr>
            <w:r w:rsidRPr="00075909">
              <w:rPr>
                <w:sz w:val="20"/>
                <w:szCs w:val="20"/>
              </w:rPr>
              <w:t xml:space="preserve">Project Plan developed which includes communication plan, implementation framework, evaluation framework, risk management plan </w:t>
            </w:r>
          </w:p>
        </w:tc>
        <w:tc>
          <w:tcPr>
            <w:tcW w:w="1984" w:type="dxa"/>
          </w:tcPr>
          <w:p w14:paraId="1458326C" w14:textId="2C6FE20A" w:rsidR="00677C53" w:rsidRDefault="00075909" w:rsidP="00677C53">
            <w:pPr>
              <w:jc w:val="both"/>
              <w:rPr>
                <w:sz w:val="20"/>
                <w:szCs w:val="20"/>
              </w:rPr>
            </w:pPr>
            <w:r>
              <w:rPr>
                <w:sz w:val="20"/>
                <w:szCs w:val="20"/>
              </w:rPr>
              <w:t>Consortium Manager</w:t>
            </w:r>
          </w:p>
          <w:p w14:paraId="5B3F5B7E" w14:textId="189DAE0D" w:rsidR="00075909" w:rsidRDefault="00075909" w:rsidP="00677C53">
            <w:pPr>
              <w:jc w:val="both"/>
              <w:rPr>
                <w:sz w:val="20"/>
                <w:szCs w:val="20"/>
              </w:rPr>
            </w:pPr>
            <w:r>
              <w:rPr>
                <w:sz w:val="20"/>
                <w:szCs w:val="20"/>
              </w:rPr>
              <w:t>Successful applicant</w:t>
            </w:r>
          </w:p>
          <w:p w14:paraId="5E5278F1" w14:textId="688D6B3F" w:rsidR="00075909" w:rsidRPr="00075909" w:rsidRDefault="00075909" w:rsidP="00677C53">
            <w:pPr>
              <w:jc w:val="both"/>
              <w:rPr>
                <w:sz w:val="20"/>
                <w:szCs w:val="20"/>
              </w:rPr>
            </w:pPr>
          </w:p>
        </w:tc>
      </w:tr>
      <w:tr w:rsidR="00075909" w:rsidRPr="00075909" w14:paraId="6EF75D36" w14:textId="77777777" w:rsidTr="00B6401D">
        <w:tc>
          <w:tcPr>
            <w:tcW w:w="1838" w:type="dxa"/>
          </w:tcPr>
          <w:p w14:paraId="53C7C608" w14:textId="28A85396" w:rsidR="00075909" w:rsidRPr="00075909" w:rsidRDefault="00075909" w:rsidP="00677C53">
            <w:pPr>
              <w:jc w:val="both"/>
              <w:rPr>
                <w:sz w:val="20"/>
                <w:szCs w:val="20"/>
              </w:rPr>
            </w:pPr>
            <w:r>
              <w:rPr>
                <w:sz w:val="20"/>
                <w:szCs w:val="20"/>
              </w:rPr>
              <w:t>1 Jan 2022 to 30 June 2022</w:t>
            </w:r>
          </w:p>
        </w:tc>
        <w:tc>
          <w:tcPr>
            <w:tcW w:w="5812" w:type="dxa"/>
          </w:tcPr>
          <w:p w14:paraId="2CD937A1" w14:textId="41FF0E3B" w:rsidR="00075909" w:rsidRDefault="00075909" w:rsidP="00075909">
            <w:pPr>
              <w:pStyle w:val="ListParagraph"/>
              <w:numPr>
                <w:ilvl w:val="0"/>
                <w:numId w:val="21"/>
              </w:numPr>
              <w:jc w:val="both"/>
              <w:rPr>
                <w:sz w:val="20"/>
                <w:szCs w:val="20"/>
              </w:rPr>
            </w:pPr>
            <w:r>
              <w:rPr>
                <w:sz w:val="20"/>
                <w:szCs w:val="20"/>
              </w:rPr>
              <w:t>Project implemented and evaluation</w:t>
            </w:r>
          </w:p>
          <w:p w14:paraId="6DA1F695" w14:textId="77777777" w:rsidR="00075909" w:rsidRDefault="00075909" w:rsidP="00075909">
            <w:pPr>
              <w:pStyle w:val="ListParagraph"/>
              <w:numPr>
                <w:ilvl w:val="0"/>
                <w:numId w:val="21"/>
              </w:numPr>
              <w:jc w:val="both"/>
              <w:rPr>
                <w:sz w:val="20"/>
                <w:szCs w:val="20"/>
              </w:rPr>
            </w:pPr>
            <w:r>
              <w:rPr>
                <w:sz w:val="20"/>
                <w:szCs w:val="20"/>
              </w:rPr>
              <w:t>Regular project reporting to the Consortium Management Group</w:t>
            </w:r>
          </w:p>
          <w:p w14:paraId="3204FC8B" w14:textId="3874EBBC" w:rsidR="002F0931" w:rsidRDefault="002F0931" w:rsidP="00075909">
            <w:pPr>
              <w:pStyle w:val="ListParagraph"/>
              <w:numPr>
                <w:ilvl w:val="0"/>
                <w:numId w:val="21"/>
              </w:numPr>
              <w:jc w:val="both"/>
              <w:rPr>
                <w:sz w:val="20"/>
                <w:szCs w:val="20"/>
              </w:rPr>
            </w:pPr>
            <w:r>
              <w:rPr>
                <w:sz w:val="20"/>
                <w:szCs w:val="20"/>
              </w:rPr>
              <w:t>Final report on impact and outcomes of project and recommendations going forward</w:t>
            </w:r>
          </w:p>
        </w:tc>
        <w:tc>
          <w:tcPr>
            <w:tcW w:w="1984" w:type="dxa"/>
          </w:tcPr>
          <w:p w14:paraId="4861ECA1" w14:textId="77777777" w:rsidR="00075909" w:rsidRDefault="00075909" w:rsidP="00075909">
            <w:pPr>
              <w:jc w:val="both"/>
              <w:rPr>
                <w:sz w:val="20"/>
                <w:szCs w:val="20"/>
              </w:rPr>
            </w:pPr>
            <w:r>
              <w:rPr>
                <w:sz w:val="20"/>
                <w:szCs w:val="20"/>
              </w:rPr>
              <w:t>Successful applicant</w:t>
            </w:r>
          </w:p>
          <w:p w14:paraId="04593FF5" w14:textId="77777777" w:rsidR="00075909" w:rsidRDefault="00075909" w:rsidP="00677C53">
            <w:pPr>
              <w:jc w:val="both"/>
              <w:rPr>
                <w:sz w:val="20"/>
                <w:szCs w:val="20"/>
              </w:rPr>
            </w:pPr>
          </w:p>
        </w:tc>
      </w:tr>
    </w:tbl>
    <w:p w14:paraId="5F5E1617" w14:textId="68992321" w:rsidR="0042311A" w:rsidRDefault="0042311A" w:rsidP="00665E11">
      <w:pPr>
        <w:jc w:val="both"/>
      </w:pPr>
    </w:p>
    <w:p w14:paraId="55E5A7EA" w14:textId="10727C12" w:rsidR="00D57EFA" w:rsidRPr="00D57EFA" w:rsidRDefault="00D57EFA" w:rsidP="00D57EFA">
      <w:pPr>
        <w:pStyle w:val="ListParagraph"/>
        <w:numPr>
          <w:ilvl w:val="1"/>
          <w:numId w:val="19"/>
        </w:numPr>
        <w:spacing w:after="0"/>
        <w:ind w:left="709" w:hanging="709"/>
        <w:jc w:val="both"/>
        <w:rPr>
          <w:b/>
          <w:bCs/>
        </w:rPr>
      </w:pPr>
      <w:r w:rsidRPr="00D57EFA">
        <w:rPr>
          <w:b/>
          <w:bCs/>
        </w:rPr>
        <w:t>Other relevant information</w:t>
      </w:r>
    </w:p>
    <w:p w14:paraId="2B3D29D4" w14:textId="77777777" w:rsidR="00665E11" w:rsidRDefault="00665E11" w:rsidP="00665E11">
      <w:pPr>
        <w:pStyle w:val="ListParagraph"/>
        <w:numPr>
          <w:ilvl w:val="0"/>
          <w:numId w:val="14"/>
        </w:numPr>
        <w:jc w:val="both"/>
      </w:pPr>
      <w:r>
        <w:t>The member agency granted funds for this initiative will:</w:t>
      </w:r>
    </w:p>
    <w:p w14:paraId="647A72D8" w14:textId="77777777" w:rsidR="00665E11" w:rsidRDefault="00665E11" w:rsidP="00665E11">
      <w:pPr>
        <w:pStyle w:val="ListParagraph"/>
        <w:numPr>
          <w:ilvl w:val="1"/>
          <w:numId w:val="14"/>
        </w:numPr>
        <w:jc w:val="both"/>
      </w:pPr>
      <w:r>
        <w:t>sign a Letter of Agreement detailing but not limited to the scope of the initiative, outcomes to be achieved and responsibilities of parties to the agreement.</w:t>
      </w:r>
    </w:p>
    <w:p w14:paraId="4894B796" w14:textId="77777777" w:rsidR="00665E11" w:rsidRDefault="00665E11" w:rsidP="00665E11">
      <w:pPr>
        <w:pStyle w:val="ListParagraph"/>
        <w:numPr>
          <w:ilvl w:val="1"/>
          <w:numId w:val="14"/>
        </w:numPr>
        <w:jc w:val="both"/>
      </w:pPr>
      <w:r>
        <w:t>prepare and present interim and ‘end of project’ Reports to the Consortium Management Group.  These requirements will be detailed in the Letter of Agreement with the agency.</w:t>
      </w:r>
    </w:p>
    <w:p w14:paraId="75801C33" w14:textId="318579A9" w:rsidR="00D57EFA" w:rsidRDefault="00D57EFA" w:rsidP="00665E11">
      <w:pPr>
        <w:pStyle w:val="ListParagraph"/>
        <w:numPr>
          <w:ilvl w:val="0"/>
          <w:numId w:val="14"/>
        </w:numPr>
        <w:jc w:val="both"/>
      </w:pPr>
      <w:r>
        <w:t>As far as possible and available, t</w:t>
      </w:r>
      <w:r w:rsidR="00665E11">
        <w:t xml:space="preserve">he Consortium </w:t>
      </w:r>
      <w:r w:rsidR="006D0CEB">
        <w:t xml:space="preserve">Management Team </w:t>
      </w:r>
      <w:r w:rsidR="00665E11">
        <w:t>will</w:t>
      </w:r>
      <w:r w:rsidR="006D0CEB">
        <w:t xml:space="preserve"> provide</w:t>
      </w:r>
      <w:r>
        <w:t xml:space="preserve"> administrative and practical </w:t>
      </w:r>
      <w:r w:rsidR="006D0CEB">
        <w:t xml:space="preserve">support for this </w:t>
      </w:r>
      <w:r>
        <w:t xml:space="preserve">project.  </w:t>
      </w:r>
    </w:p>
    <w:p w14:paraId="116B1AF6" w14:textId="77777777" w:rsidR="00665E11" w:rsidRPr="00BA316F" w:rsidRDefault="00665E11" w:rsidP="00BA316F">
      <w:pPr>
        <w:spacing w:after="0"/>
        <w:jc w:val="both"/>
        <w:rPr>
          <w:b/>
          <w:bCs/>
        </w:rPr>
      </w:pPr>
    </w:p>
    <w:bookmarkEnd w:id="0"/>
    <w:sectPr w:rsidR="00665E11" w:rsidRPr="00BA316F" w:rsidSect="00F107C4">
      <w:headerReference w:type="default" r:id="rId7"/>
      <w:footerReference w:type="default" r:id="rId8"/>
      <w:pgSz w:w="11906" w:h="16838" w:code="9"/>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F534" w14:textId="77777777" w:rsidR="00A95CD6" w:rsidRDefault="00A95CD6" w:rsidP="00487F16">
      <w:pPr>
        <w:spacing w:after="0" w:line="240" w:lineRule="auto"/>
      </w:pPr>
      <w:r>
        <w:separator/>
      </w:r>
    </w:p>
  </w:endnote>
  <w:endnote w:type="continuationSeparator" w:id="0">
    <w:p w14:paraId="78E5C791" w14:textId="77777777" w:rsidR="00A95CD6" w:rsidRDefault="00A95CD6" w:rsidP="0048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6C49" w14:textId="77777777" w:rsidR="007F4147" w:rsidRDefault="007F4147" w:rsidP="001A1A4A">
    <w:pPr>
      <w:pBdr>
        <w:top w:val="single" w:sz="4" w:space="1" w:color="auto"/>
      </w:pBdr>
      <w:tabs>
        <w:tab w:val="center" w:pos="4550"/>
        <w:tab w:val="left" w:pos="5818"/>
      </w:tabs>
      <w:ind w:right="-285"/>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270C549B" w14:textId="77777777" w:rsidR="007F4147" w:rsidRDefault="007F4147" w:rsidP="001A1A4A">
    <w:pPr>
      <w:pStyle w:val="Footer"/>
      <w:tabs>
        <w:tab w:val="clear" w:pos="9026"/>
      </w:tabs>
      <w:ind w:right="-2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6FCC" w14:textId="77777777" w:rsidR="00A95CD6" w:rsidRDefault="00A95CD6" w:rsidP="00487F16">
      <w:pPr>
        <w:spacing w:after="0" w:line="240" w:lineRule="auto"/>
      </w:pPr>
      <w:r>
        <w:separator/>
      </w:r>
    </w:p>
  </w:footnote>
  <w:footnote w:type="continuationSeparator" w:id="0">
    <w:p w14:paraId="26B2D1FD" w14:textId="77777777" w:rsidR="00A95CD6" w:rsidRDefault="00A95CD6" w:rsidP="00487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3382" w14:textId="2C3E6BE2" w:rsidR="00E66092" w:rsidRDefault="00487F16" w:rsidP="00487F16">
    <w:pPr>
      <w:pStyle w:val="Header"/>
      <w:tabs>
        <w:tab w:val="left" w:pos="9180"/>
      </w:tabs>
      <w:rPr>
        <w:b/>
        <w:bCs/>
        <w:sz w:val="28"/>
        <w:szCs w:val="28"/>
      </w:rPr>
    </w:pPr>
    <w:r w:rsidRPr="00487F16">
      <w:rPr>
        <w:b/>
        <w:bCs/>
        <w:noProof/>
        <w:sz w:val="28"/>
        <w:szCs w:val="28"/>
      </w:rPr>
      <w:drawing>
        <wp:anchor distT="0" distB="0" distL="114300" distR="114300" simplePos="0" relativeHeight="251657216" behindDoc="0" locked="0" layoutInCell="1" allowOverlap="1" wp14:anchorId="57F3BCD2" wp14:editId="1C922C6B">
          <wp:simplePos x="0" y="0"/>
          <wp:positionH relativeFrom="column">
            <wp:posOffset>3947160</wp:posOffset>
          </wp:positionH>
          <wp:positionV relativeFrom="paragraph">
            <wp:posOffset>-150495</wp:posOffset>
          </wp:positionV>
          <wp:extent cx="2011611" cy="425072"/>
          <wp:effectExtent l="0" t="0" r="8255" b="0"/>
          <wp:wrapNone/>
          <wp:docPr id="3" name="Picture 1" descr="NW-Logo-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Logo-Hz"/>
                  <pic:cNvPicPr>
                    <a:picLocks noChangeAspect="1" noChangeArrowheads="1"/>
                  </pic:cNvPicPr>
                </pic:nvPicPr>
                <pic:blipFill>
                  <a:blip r:embed="rId1"/>
                  <a:srcRect/>
                  <a:stretch>
                    <a:fillRect/>
                  </a:stretch>
                </pic:blipFill>
                <pic:spPr bwMode="auto">
                  <a:xfrm>
                    <a:off x="0" y="0"/>
                    <a:ext cx="2018832" cy="426598"/>
                  </a:xfrm>
                  <a:prstGeom prst="rect">
                    <a:avLst/>
                  </a:prstGeom>
                  <a:noFill/>
                </pic:spPr>
              </pic:pic>
            </a:graphicData>
          </a:graphic>
          <wp14:sizeRelH relativeFrom="margin">
            <wp14:pctWidth>0</wp14:pctWidth>
          </wp14:sizeRelH>
          <wp14:sizeRelV relativeFrom="margin">
            <wp14:pctHeight>0</wp14:pctHeight>
          </wp14:sizeRelV>
        </wp:anchor>
      </w:drawing>
    </w:r>
    <w:r w:rsidR="008830B4">
      <w:rPr>
        <w:b/>
        <w:bCs/>
        <w:sz w:val="28"/>
        <w:szCs w:val="28"/>
      </w:rPr>
      <w:t>REQUEST FOR PROPOSAL</w:t>
    </w:r>
    <w:r w:rsidR="00E66092">
      <w:rPr>
        <w:b/>
        <w:bCs/>
        <w:sz w:val="28"/>
        <w:szCs w:val="28"/>
      </w:rPr>
      <w:t xml:space="preserve"> </w:t>
    </w:r>
  </w:p>
  <w:p w14:paraId="2CE07A2B" w14:textId="77777777" w:rsidR="00E66092" w:rsidRDefault="00E66092" w:rsidP="00487F16">
    <w:pPr>
      <w:pStyle w:val="Header"/>
      <w:tabs>
        <w:tab w:val="left" w:pos="9180"/>
      </w:tabs>
      <w:rPr>
        <w:b/>
        <w:bCs/>
        <w:sz w:val="24"/>
        <w:szCs w:val="24"/>
      </w:rPr>
    </w:pPr>
  </w:p>
  <w:p w14:paraId="65D8AE4D" w14:textId="590DC7A9" w:rsidR="00487F16" w:rsidRPr="00E66092" w:rsidRDefault="00E66092" w:rsidP="00E66092">
    <w:pPr>
      <w:pStyle w:val="Header"/>
      <w:tabs>
        <w:tab w:val="left" w:pos="9180"/>
      </w:tabs>
      <w:rPr>
        <w:b/>
        <w:bCs/>
        <w:sz w:val="24"/>
        <w:szCs w:val="24"/>
      </w:rPr>
    </w:pPr>
    <w:r>
      <w:rPr>
        <w:b/>
        <w:bCs/>
        <w:sz w:val="24"/>
        <w:szCs w:val="24"/>
      </w:rPr>
      <w:t xml:space="preserve">Palliative Care </w:t>
    </w:r>
    <w:r w:rsidRPr="00E66092">
      <w:rPr>
        <w:b/>
        <w:bCs/>
        <w:sz w:val="24"/>
        <w:szCs w:val="24"/>
      </w:rPr>
      <w:t xml:space="preserve">Capacity Building </w:t>
    </w:r>
    <w:r>
      <w:rPr>
        <w:b/>
        <w:bCs/>
        <w:sz w:val="24"/>
        <w:szCs w:val="24"/>
      </w:rPr>
      <w:t xml:space="preserve">for </w:t>
    </w:r>
    <w:r w:rsidRPr="00E66092">
      <w:rPr>
        <w:b/>
        <w:bCs/>
        <w:sz w:val="24"/>
        <w:szCs w:val="24"/>
      </w:rPr>
      <w:t>Disability and Local Gove</w:t>
    </w:r>
    <w:r>
      <w:rPr>
        <w:b/>
        <w:bCs/>
        <w:sz w:val="24"/>
        <w:szCs w:val="24"/>
      </w:rPr>
      <w:t>rnment Area Workforce</w:t>
    </w:r>
    <w:r w:rsidR="00E25301">
      <w:rPr>
        <w:b/>
        <w:bCs/>
        <w:sz w:val="24"/>
        <w:szCs w:val="24"/>
      </w:rPr>
      <w:t xml:space="preserve"> providing care to people in their home</w:t>
    </w:r>
    <w:r>
      <w:rPr>
        <w:b/>
        <w:bCs/>
        <w:sz w:val="24"/>
        <w:szCs w:val="24"/>
      </w:rPr>
      <w:t xml:space="preserve"> </w:t>
    </w:r>
    <w:r w:rsidR="00487F16" w:rsidRPr="00E66092">
      <w:rPr>
        <w:b/>
        <w:bCs/>
        <w:sz w:val="24"/>
        <w:szCs w:val="24"/>
      </w:rPr>
      <w:t xml:space="preserve"> </w:t>
    </w:r>
  </w:p>
  <w:p w14:paraId="2CDC4324" w14:textId="77777777" w:rsidR="00487F16" w:rsidRPr="001A1A4A" w:rsidRDefault="00487F16" w:rsidP="00487F16">
    <w:pPr>
      <w:pStyle w:val="Header"/>
      <w:tabs>
        <w:tab w:val="left" w:pos="9180"/>
      </w:tabs>
      <w:rPr>
        <w:b/>
        <w:bCs/>
        <w:sz w:val="4"/>
        <w:szCs w:val="4"/>
      </w:rPr>
    </w:pPr>
  </w:p>
  <w:p w14:paraId="668CBF9F" w14:textId="77777777" w:rsidR="001A1A4A" w:rsidRPr="00553073" w:rsidRDefault="001A1A4A" w:rsidP="00487F16">
    <w:pPr>
      <w:pStyle w:val="Header"/>
      <w:tabs>
        <w:tab w:val="left" w:pos="9180"/>
      </w:tabs>
      <w:rPr>
        <w:b/>
        <w:bCs/>
        <w:sz w:val="2"/>
        <w:szCs w:val="2"/>
      </w:rPr>
    </w:pPr>
  </w:p>
  <w:p w14:paraId="4BCD9565" w14:textId="7A0ED851" w:rsidR="00487F16" w:rsidRPr="00487F16" w:rsidRDefault="00AE3C86" w:rsidP="00487F16">
    <w:pPr>
      <w:pStyle w:val="Header"/>
      <w:pBdr>
        <w:bottom w:val="single" w:sz="4" w:space="1" w:color="auto"/>
      </w:pBdr>
      <w:tabs>
        <w:tab w:val="left" w:pos="9180"/>
      </w:tabs>
      <w:rPr>
        <w:b/>
        <w:bCs/>
      </w:rPr>
    </w:pPr>
    <w:sdt>
      <w:sdtPr>
        <w:rPr>
          <w:b/>
          <w:bCs/>
        </w:rPr>
        <w:id w:val="943197112"/>
        <w:docPartObj>
          <w:docPartGallery w:val="Watermarks"/>
          <w:docPartUnique/>
        </w:docPartObj>
      </w:sdtPr>
      <w:sdtEndPr/>
      <w:sdtContent>
        <w:r>
          <w:rPr>
            <w:b/>
            <w:bCs/>
          </w:rPr>
          <w:pict w14:anchorId="26B4E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b/>
        <w:bCs/>
      </w:rPr>
      <w:t>9</w:t>
    </w:r>
    <w:r w:rsidR="00E66092">
      <w:rPr>
        <w:b/>
        <w:bCs/>
      </w:rPr>
      <w:t xml:space="preserve"> September </w:t>
    </w:r>
    <w:r w:rsidR="00487F16" w:rsidRPr="00487F16">
      <w:rPr>
        <w:b/>
        <w:bCs/>
      </w:rPr>
      <w:t>202</w:t>
    </w:r>
    <w:r w:rsidR="00D84734">
      <w:rPr>
        <w:b/>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382"/>
    <w:multiLevelType w:val="hybridMultilevel"/>
    <w:tmpl w:val="7722D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077FD"/>
    <w:multiLevelType w:val="hybridMultilevel"/>
    <w:tmpl w:val="F9886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933DD"/>
    <w:multiLevelType w:val="hybridMultilevel"/>
    <w:tmpl w:val="627218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771F50"/>
    <w:multiLevelType w:val="hybridMultilevel"/>
    <w:tmpl w:val="7458BC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52274FB"/>
    <w:multiLevelType w:val="multilevel"/>
    <w:tmpl w:val="325A2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61BA1"/>
    <w:multiLevelType w:val="hybridMultilevel"/>
    <w:tmpl w:val="3F120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BC0152"/>
    <w:multiLevelType w:val="hybridMultilevel"/>
    <w:tmpl w:val="C2B89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E03483"/>
    <w:multiLevelType w:val="hybridMultilevel"/>
    <w:tmpl w:val="60B43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203A94"/>
    <w:multiLevelType w:val="hybridMultilevel"/>
    <w:tmpl w:val="E3748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AC79F0"/>
    <w:multiLevelType w:val="hybridMultilevel"/>
    <w:tmpl w:val="9B221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B7488B"/>
    <w:multiLevelType w:val="hybridMultilevel"/>
    <w:tmpl w:val="64D80D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2434B8"/>
    <w:multiLevelType w:val="hybridMultilevel"/>
    <w:tmpl w:val="8FBA3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2A40E8"/>
    <w:multiLevelType w:val="hybridMultilevel"/>
    <w:tmpl w:val="9154A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886F29"/>
    <w:multiLevelType w:val="hybridMultilevel"/>
    <w:tmpl w:val="8422A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0636E1"/>
    <w:multiLevelType w:val="hybridMultilevel"/>
    <w:tmpl w:val="1A42D3F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5BA809E5"/>
    <w:multiLevelType w:val="hybridMultilevel"/>
    <w:tmpl w:val="B2063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985CA9"/>
    <w:multiLevelType w:val="hybridMultilevel"/>
    <w:tmpl w:val="96C815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AF4D7C"/>
    <w:multiLevelType w:val="hybridMultilevel"/>
    <w:tmpl w:val="47D06C0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7BF3ED1"/>
    <w:multiLevelType w:val="multilevel"/>
    <w:tmpl w:val="333A9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E3733C"/>
    <w:multiLevelType w:val="multilevel"/>
    <w:tmpl w:val="3A9025E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7DE91652"/>
    <w:multiLevelType w:val="hybridMultilevel"/>
    <w:tmpl w:val="3438AE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5"/>
  </w:num>
  <w:num w:numId="4">
    <w:abstractNumId w:val="13"/>
  </w:num>
  <w:num w:numId="5">
    <w:abstractNumId w:val="7"/>
  </w:num>
  <w:num w:numId="6">
    <w:abstractNumId w:val="8"/>
  </w:num>
  <w:num w:numId="7">
    <w:abstractNumId w:val="0"/>
  </w:num>
  <w:num w:numId="8">
    <w:abstractNumId w:val="11"/>
  </w:num>
  <w:num w:numId="9">
    <w:abstractNumId w:val="14"/>
  </w:num>
  <w:num w:numId="10">
    <w:abstractNumId w:val="6"/>
  </w:num>
  <w:num w:numId="11">
    <w:abstractNumId w:val="20"/>
  </w:num>
  <w:num w:numId="12">
    <w:abstractNumId w:val="3"/>
  </w:num>
  <w:num w:numId="13">
    <w:abstractNumId w:val="12"/>
  </w:num>
  <w:num w:numId="14">
    <w:abstractNumId w:val="2"/>
  </w:num>
  <w:num w:numId="15">
    <w:abstractNumId w:val="16"/>
  </w:num>
  <w:num w:numId="16">
    <w:abstractNumId w:val="18"/>
  </w:num>
  <w:num w:numId="17">
    <w:abstractNumId w:val="10"/>
  </w:num>
  <w:num w:numId="18">
    <w:abstractNumId w:val="17"/>
  </w:num>
  <w:num w:numId="19">
    <w:abstractNumId w:val="19"/>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07"/>
    <w:rsid w:val="00013232"/>
    <w:rsid w:val="00075909"/>
    <w:rsid w:val="000D11AE"/>
    <w:rsid w:val="00127D92"/>
    <w:rsid w:val="0017601B"/>
    <w:rsid w:val="00197EAC"/>
    <w:rsid w:val="001A1A4A"/>
    <w:rsid w:val="001A1DB7"/>
    <w:rsid w:val="0022493E"/>
    <w:rsid w:val="00236928"/>
    <w:rsid w:val="002462B6"/>
    <w:rsid w:val="002D7DAA"/>
    <w:rsid w:val="002F0931"/>
    <w:rsid w:val="003671E8"/>
    <w:rsid w:val="00384540"/>
    <w:rsid w:val="00386493"/>
    <w:rsid w:val="00392252"/>
    <w:rsid w:val="003A6136"/>
    <w:rsid w:val="003B466D"/>
    <w:rsid w:val="003D7ACB"/>
    <w:rsid w:val="003E15A5"/>
    <w:rsid w:val="003F7C64"/>
    <w:rsid w:val="0042311A"/>
    <w:rsid w:val="00485BFC"/>
    <w:rsid w:val="00487F16"/>
    <w:rsid w:val="00494A02"/>
    <w:rsid w:val="004C4500"/>
    <w:rsid w:val="004D112B"/>
    <w:rsid w:val="004D6EA5"/>
    <w:rsid w:val="004F6971"/>
    <w:rsid w:val="00513E34"/>
    <w:rsid w:val="00553073"/>
    <w:rsid w:val="00555B0C"/>
    <w:rsid w:val="0056352E"/>
    <w:rsid w:val="00580E24"/>
    <w:rsid w:val="00592B2F"/>
    <w:rsid w:val="0059442C"/>
    <w:rsid w:val="005D1204"/>
    <w:rsid w:val="005F39BE"/>
    <w:rsid w:val="00605BC0"/>
    <w:rsid w:val="00607E07"/>
    <w:rsid w:val="006101C0"/>
    <w:rsid w:val="00616A64"/>
    <w:rsid w:val="00620F14"/>
    <w:rsid w:val="006445BC"/>
    <w:rsid w:val="00665E11"/>
    <w:rsid w:val="006701FF"/>
    <w:rsid w:val="00677C53"/>
    <w:rsid w:val="006D0CEB"/>
    <w:rsid w:val="006D7760"/>
    <w:rsid w:val="006F4970"/>
    <w:rsid w:val="007475CD"/>
    <w:rsid w:val="00757295"/>
    <w:rsid w:val="007852DF"/>
    <w:rsid w:val="007A408D"/>
    <w:rsid w:val="007A53D8"/>
    <w:rsid w:val="007B47F1"/>
    <w:rsid w:val="007C3186"/>
    <w:rsid w:val="007C35A3"/>
    <w:rsid w:val="007E2349"/>
    <w:rsid w:val="007F4147"/>
    <w:rsid w:val="00807F6E"/>
    <w:rsid w:val="008830B4"/>
    <w:rsid w:val="008B4C85"/>
    <w:rsid w:val="008C3370"/>
    <w:rsid w:val="008C4129"/>
    <w:rsid w:val="008E16E4"/>
    <w:rsid w:val="009105EF"/>
    <w:rsid w:val="0091271A"/>
    <w:rsid w:val="00912EA0"/>
    <w:rsid w:val="00922216"/>
    <w:rsid w:val="00943A40"/>
    <w:rsid w:val="00952950"/>
    <w:rsid w:val="00964265"/>
    <w:rsid w:val="00977000"/>
    <w:rsid w:val="009A18EB"/>
    <w:rsid w:val="009B1EA4"/>
    <w:rsid w:val="00A67C8C"/>
    <w:rsid w:val="00A704AB"/>
    <w:rsid w:val="00A95CD6"/>
    <w:rsid w:val="00AB4700"/>
    <w:rsid w:val="00AC360F"/>
    <w:rsid w:val="00AE3C86"/>
    <w:rsid w:val="00B441CC"/>
    <w:rsid w:val="00B63D67"/>
    <w:rsid w:val="00B6401D"/>
    <w:rsid w:val="00B66B9D"/>
    <w:rsid w:val="00B917E4"/>
    <w:rsid w:val="00BA2E09"/>
    <w:rsid w:val="00BA316F"/>
    <w:rsid w:val="00BC057E"/>
    <w:rsid w:val="00BF3D07"/>
    <w:rsid w:val="00C41F21"/>
    <w:rsid w:val="00C47406"/>
    <w:rsid w:val="00C6601D"/>
    <w:rsid w:val="00CA241D"/>
    <w:rsid w:val="00CB5914"/>
    <w:rsid w:val="00CD1134"/>
    <w:rsid w:val="00D05EFC"/>
    <w:rsid w:val="00D22DBE"/>
    <w:rsid w:val="00D57EFA"/>
    <w:rsid w:val="00D84734"/>
    <w:rsid w:val="00D87EDC"/>
    <w:rsid w:val="00DA5F91"/>
    <w:rsid w:val="00DB32E3"/>
    <w:rsid w:val="00DC6995"/>
    <w:rsid w:val="00DF6608"/>
    <w:rsid w:val="00E00F4D"/>
    <w:rsid w:val="00E25301"/>
    <w:rsid w:val="00E45692"/>
    <w:rsid w:val="00E66092"/>
    <w:rsid w:val="00E93DB4"/>
    <w:rsid w:val="00ED2136"/>
    <w:rsid w:val="00EF57B5"/>
    <w:rsid w:val="00F107C4"/>
    <w:rsid w:val="00F3486E"/>
    <w:rsid w:val="00F734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715239"/>
  <w15:chartTrackingRefBased/>
  <w15:docId w15:val="{E6D32596-538B-4000-9E29-FBF935B7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59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852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7852D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252"/>
    <w:pPr>
      <w:ind w:left="720"/>
      <w:contextualSpacing/>
    </w:pPr>
  </w:style>
  <w:style w:type="character" w:styleId="Strong">
    <w:name w:val="Strong"/>
    <w:basedOn w:val="DefaultParagraphFont"/>
    <w:uiPriority w:val="22"/>
    <w:qFormat/>
    <w:rsid w:val="00CB5914"/>
    <w:rPr>
      <w:b/>
      <w:bCs/>
    </w:rPr>
  </w:style>
  <w:style w:type="character" w:customStyle="1" w:styleId="Heading1Char">
    <w:name w:val="Heading 1 Char"/>
    <w:basedOn w:val="DefaultParagraphFont"/>
    <w:link w:val="Heading1"/>
    <w:uiPriority w:val="9"/>
    <w:rsid w:val="00CB5914"/>
    <w:rPr>
      <w:rFonts w:ascii="Times New Roman" w:eastAsia="Times New Roman" w:hAnsi="Times New Roman" w:cs="Times New Roman"/>
      <w:b/>
      <w:bCs/>
      <w:kern w:val="36"/>
      <w:sz w:val="48"/>
      <w:szCs w:val="48"/>
      <w:lang w:eastAsia="en-AU"/>
    </w:rPr>
  </w:style>
  <w:style w:type="paragraph" w:styleId="Header">
    <w:name w:val="header"/>
    <w:basedOn w:val="Normal"/>
    <w:link w:val="HeaderChar"/>
    <w:unhideWhenUsed/>
    <w:rsid w:val="00487F16"/>
    <w:pPr>
      <w:tabs>
        <w:tab w:val="center" w:pos="4513"/>
        <w:tab w:val="right" w:pos="9026"/>
      </w:tabs>
      <w:spacing w:after="0" w:line="240" w:lineRule="auto"/>
    </w:pPr>
  </w:style>
  <w:style w:type="character" w:customStyle="1" w:styleId="HeaderChar">
    <w:name w:val="Header Char"/>
    <w:basedOn w:val="DefaultParagraphFont"/>
    <w:link w:val="Header"/>
    <w:rsid w:val="00487F16"/>
  </w:style>
  <w:style w:type="paragraph" w:styleId="Footer">
    <w:name w:val="footer"/>
    <w:basedOn w:val="Normal"/>
    <w:link w:val="FooterChar"/>
    <w:uiPriority w:val="99"/>
    <w:unhideWhenUsed/>
    <w:rsid w:val="00487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F16"/>
  </w:style>
  <w:style w:type="character" w:customStyle="1" w:styleId="Heading2Char">
    <w:name w:val="Heading 2 Char"/>
    <w:basedOn w:val="DefaultParagraphFont"/>
    <w:link w:val="Heading2"/>
    <w:uiPriority w:val="9"/>
    <w:semiHidden/>
    <w:rsid w:val="007852D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7852DF"/>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616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0F4D"/>
    <w:rPr>
      <w:sz w:val="16"/>
      <w:szCs w:val="16"/>
    </w:rPr>
  </w:style>
  <w:style w:type="paragraph" w:styleId="CommentText">
    <w:name w:val="annotation text"/>
    <w:basedOn w:val="Normal"/>
    <w:link w:val="CommentTextChar"/>
    <w:uiPriority w:val="99"/>
    <w:semiHidden/>
    <w:unhideWhenUsed/>
    <w:rsid w:val="00E00F4D"/>
    <w:pPr>
      <w:spacing w:line="240" w:lineRule="auto"/>
    </w:pPr>
    <w:rPr>
      <w:sz w:val="20"/>
      <w:szCs w:val="20"/>
    </w:rPr>
  </w:style>
  <w:style w:type="character" w:customStyle="1" w:styleId="CommentTextChar">
    <w:name w:val="Comment Text Char"/>
    <w:basedOn w:val="DefaultParagraphFont"/>
    <w:link w:val="CommentText"/>
    <w:uiPriority w:val="99"/>
    <w:semiHidden/>
    <w:rsid w:val="00E00F4D"/>
    <w:rPr>
      <w:sz w:val="20"/>
      <w:szCs w:val="20"/>
    </w:rPr>
  </w:style>
  <w:style w:type="paragraph" w:styleId="CommentSubject">
    <w:name w:val="annotation subject"/>
    <w:basedOn w:val="CommentText"/>
    <w:next w:val="CommentText"/>
    <w:link w:val="CommentSubjectChar"/>
    <w:uiPriority w:val="99"/>
    <w:semiHidden/>
    <w:unhideWhenUsed/>
    <w:rsid w:val="00E00F4D"/>
    <w:rPr>
      <w:b/>
      <w:bCs/>
    </w:rPr>
  </w:style>
  <w:style w:type="character" w:customStyle="1" w:styleId="CommentSubjectChar">
    <w:name w:val="Comment Subject Char"/>
    <w:basedOn w:val="CommentTextChar"/>
    <w:link w:val="CommentSubject"/>
    <w:uiPriority w:val="99"/>
    <w:semiHidden/>
    <w:rsid w:val="00E00F4D"/>
    <w:rPr>
      <w:b/>
      <w:bCs/>
      <w:sz w:val="20"/>
      <w:szCs w:val="20"/>
    </w:rPr>
  </w:style>
  <w:style w:type="paragraph" w:styleId="BalloonText">
    <w:name w:val="Balloon Text"/>
    <w:basedOn w:val="Normal"/>
    <w:link w:val="BalloonTextChar"/>
    <w:uiPriority w:val="99"/>
    <w:semiHidden/>
    <w:unhideWhenUsed/>
    <w:rsid w:val="00E00F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F4D"/>
    <w:rPr>
      <w:rFonts w:ascii="Segoe UI" w:hAnsi="Segoe UI" w:cs="Segoe UI"/>
      <w:sz w:val="18"/>
      <w:szCs w:val="18"/>
    </w:rPr>
  </w:style>
  <w:style w:type="character" w:styleId="Hyperlink">
    <w:name w:val="Hyperlink"/>
    <w:basedOn w:val="DefaultParagraphFont"/>
    <w:uiPriority w:val="99"/>
    <w:unhideWhenUsed/>
    <w:rsid w:val="004D112B"/>
    <w:rPr>
      <w:color w:val="0563C1" w:themeColor="hyperlink"/>
      <w:u w:val="single"/>
    </w:rPr>
  </w:style>
  <w:style w:type="character" w:styleId="UnresolvedMention">
    <w:name w:val="Unresolved Mention"/>
    <w:basedOn w:val="DefaultParagraphFont"/>
    <w:uiPriority w:val="99"/>
    <w:semiHidden/>
    <w:unhideWhenUsed/>
    <w:rsid w:val="004D112B"/>
    <w:rPr>
      <w:color w:val="605E5C"/>
      <w:shd w:val="clear" w:color="auto" w:fill="E1DFDD"/>
    </w:rPr>
  </w:style>
  <w:style w:type="paragraph" w:styleId="PlainText">
    <w:name w:val="Plain Text"/>
    <w:basedOn w:val="Normal"/>
    <w:link w:val="PlainTextChar"/>
    <w:uiPriority w:val="99"/>
    <w:unhideWhenUsed/>
    <w:rsid w:val="0096426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964265"/>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16531">
      <w:bodyDiv w:val="1"/>
      <w:marLeft w:val="0"/>
      <w:marRight w:val="0"/>
      <w:marTop w:val="0"/>
      <w:marBottom w:val="0"/>
      <w:divBdr>
        <w:top w:val="none" w:sz="0" w:space="0" w:color="auto"/>
        <w:left w:val="none" w:sz="0" w:space="0" w:color="auto"/>
        <w:bottom w:val="none" w:sz="0" w:space="0" w:color="auto"/>
        <w:right w:val="none" w:sz="0" w:space="0" w:color="auto"/>
      </w:divBdr>
    </w:div>
    <w:div w:id="281621716">
      <w:bodyDiv w:val="1"/>
      <w:marLeft w:val="0"/>
      <w:marRight w:val="0"/>
      <w:marTop w:val="0"/>
      <w:marBottom w:val="0"/>
      <w:divBdr>
        <w:top w:val="none" w:sz="0" w:space="0" w:color="auto"/>
        <w:left w:val="none" w:sz="0" w:space="0" w:color="auto"/>
        <w:bottom w:val="none" w:sz="0" w:space="0" w:color="auto"/>
        <w:right w:val="none" w:sz="0" w:space="0" w:color="auto"/>
      </w:divBdr>
    </w:div>
    <w:div w:id="775906652">
      <w:bodyDiv w:val="1"/>
      <w:marLeft w:val="0"/>
      <w:marRight w:val="0"/>
      <w:marTop w:val="0"/>
      <w:marBottom w:val="0"/>
      <w:divBdr>
        <w:top w:val="none" w:sz="0" w:space="0" w:color="auto"/>
        <w:left w:val="none" w:sz="0" w:space="0" w:color="auto"/>
        <w:bottom w:val="none" w:sz="0" w:space="0" w:color="auto"/>
        <w:right w:val="none" w:sz="0" w:space="0" w:color="auto"/>
      </w:divBdr>
    </w:div>
    <w:div w:id="18475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1398</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Menzies</dc:creator>
  <cp:keywords/>
  <dc:description/>
  <cp:lastModifiedBy>Kathleen Menzies</cp:lastModifiedBy>
  <cp:revision>20</cp:revision>
  <dcterms:created xsi:type="dcterms:W3CDTF">2021-09-07T21:13:00Z</dcterms:created>
  <dcterms:modified xsi:type="dcterms:W3CDTF">2021-09-09T04:18:00Z</dcterms:modified>
</cp:coreProperties>
</file>